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4169" w14:textId="0E82368E" w:rsidR="00B64B8D" w:rsidRDefault="006F7823" w:rsidP="00B64B8D">
      <w:pPr>
        <w:pStyle w:val="Normlnywebov"/>
        <w:shd w:val="clear" w:color="auto" w:fill="FFFFFF"/>
        <w:spacing w:before="0" w:beforeAutospacing="0" w:after="0" w:afterAutospacing="0"/>
        <w:jc w:val="both"/>
        <w:rPr>
          <w:rFonts w:asciiTheme="minorHAnsi" w:hAnsiTheme="minorHAnsi"/>
          <w:b/>
          <w:bCs/>
          <w:color w:val="0070C0"/>
        </w:rPr>
      </w:pPr>
      <w:r>
        <w:rPr>
          <w:rFonts w:asciiTheme="minorHAnsi" w:hAnsiTheme="minorHAnsi"/>
          <w:b/>
          <w:bCs/>
          <w:color w:val="0070C0"/>
        </w:rPr>
        <w:t xml:space="preserve">UNHCR and </w:t>
      </w:r>
      <w:r w:rsidR="00366C49">
        <w:rPr>
          <w:rFonts w:asciiTheme="minorHAnsi" w:hAnsiTheme="minorHAnsi"/>
          <w:b/>
          <w:bCs/>
          <w:color w:val="0070C0"/>
        </w:rPr>
        <w:t>the Centre for Legal Aid</w:t>
      </w:r>
      <w:r w:rsidR="00B64B8D" w:rsidRPr="00A72FC5">
        <w:rPr>
          <w:rFonts w:asciiTheme="minorHAnsi" w:hAnsiTheme="minorHAnsi"/>
          <w:b/>
          <w:bCs/>
          <w:color w:val="0070C0"/>
        </w:rPr>
        <w:t xml:space="preserve"> sign </w:t>
      </w:r>
      <w:r w:rsidR="00C2556E" w:rsidRPr="00A72FC5">
        <w:rPr>
          <w:rFonts w:asciiTheme="minorHAnsi" w:hAnsiTheme="minorHAnsi"/>
          <w:b/>
          <w:bCs/>
          <w:color w:val="0070C0"/>
        </w:rPr>
        <w:t>a Memorandum of Understanding</w:t>
      </w:r>
      <w:r w:rsidR="0028798C" w:rsidRPr="0028798C">
        <w:t xml:space="preserve"> </w:t>
      </w:r>
      <w:r w:rsidR="00327670">
        <w:rPr>
          <w:rFonts w:asciiTheme="minorHAnsi" w:hAnsiTheme="minorHAnsi"/>
          <w:b/>
          <w:bCs/>
          <w:color w:val="0070C0"/>
        </w:rPr>
        <w:t>to</w:t>
      </w:r>
      <w:r w:rsidR="0028798C" w:rsidRPr="0028798C">
        <w:rPr>
          <w:rFonts w:asciiTheme="minorHAnsi" w:hAnsiTheme="minorHAnsi"/>
          <w:b/>
          <w:bCs/>
          <w:color w:val="0070C0"/>
        </w:rPr>
        <w:t xml:space="preserve"> </w:t>
      </w:r>
      <w:r w:rsidR="0028798C">
        <w:rPr>
          <w:rFonts w:asciiTheme="minorHAnsi" w:hAnsiTheme="minorHAnsi"/>
          <w:b/>
          <w:bCs/>
          <w:color w:val="0070C0"/>
        </w:rPr>
        <w:t>support</w:t>
      </w:r>
      <w:r w:rsidR="0028798C" w:rsidRPr="0028798C">
        <w:rPr>
          <w:rFonts w:asciiTheme="minorHAnsi" w:hAnsiTheme="minorHAnsi"/>
          <w:b/>
          <w:bCs/>
          <w:color w:val="0070C0"/>
        </w:rPr>
        <w:t xml:space="preserve"> access </w:t>
      </w:r>
      <w:r w:rsidR="0028798C">
        <w:rPr>
          <w:rFonts w:asciiTheme="minorHAnsi" w:hAnsiTheme="minorHAnsi"/>
          <w:b/>
          <w:bCs/>
          <w:color w:val="0070C0"/>
        </w:rPr>
        <w:t xml:space="preserve">of refugees </w:t>
      </w:r>
      <w:r w:rsidR="0028798C" w:rsidRPr="0028798C">
        <w:rPr>
          <w:rFonts w:asciiTheme="minorHAnsi" w:hAnsiTheme="minorHAnsi"/>
          <w:b/>
          <w:bCs/>
          <w:color w:val="0070C0"/>
        </w:rPr>
        <w:t>to free legal assistance</w:t>
      </w:r>
      <w:r w:rsidR="0028798C">
        <w:rPr>
          <w:rFonts w:asciiTheme="minorHAnsi" w:hAnsiTheme="minorHAnsi"/>
          <w:b/>
          <w:bCs/>
          <w:color w:val="0070C0"/>
        </w:rPr>
        <w:t xml:space="preserve"> </w:t>
      </w:r>
    </w:p>
    <w:p w14:paraId="3C1AFC23" w14:textId="7247AC58" w:rsidR="00315461" w:rsidRPr="00DA6A3B" w:rsidRDefault="00315461" w:rsidP="00B64B8D">
      <w:pPr>
        <w:pStyle w:val="Normlnywebov"/>
        <w:shd w:val="clear" w:color="auto" w:fill="FFFFFF"/>
        <w:spacing w:before="0" w:beforeAutospacing="0" w:after="0" w:afterAutospacing="0"/>
        <w:jc w:val="both"/>
        <w:rPr>
          <w:rFonts w:asciiTheme="minorHAnsi" w:hAnsiTheme="minorHAnsi"/>
          <w:b/>
          <w:bCs/>
        </w:rPr>
      </w:pPr>
    </w:p>
    <w:p w14:paraId="4F10E9EE" w14:textId="2961A18E" w:rsidR="008B696E" w:rsidRPr="00DA6A3B" w:rsidRDefault="00315461" w:rsidP="008B696E">
      <w:pPr>
        <w:pStyle w:val="Normlnywebov"/>
        <w:shd w:val="clear" w:color="auto" w:fill="FFFFFF"/>
        <w:spacing w:before="0" w:beforeAutospacing="0" w:after="0" w:afterAutospacing="0"/>
        <w:jc w:val="both"/>
        <w:rPr>
          <w:rFonts w:asciiTheme="minorHAnsi" w:hAnsiTheme="minorHAnsi"/>
          <w:b/>
          <w:bCs/>
        </w:rPr>
      </w:pPr>
      <w:r w:rsidRPr="00DA6A3B">
        <w:rPr>
          <w:rFonts w:asciiTheme="minorHAnsi" w:hAnsiTheme="minorHAnsi"/>
          <w:b/>
          <w:bCs/>
        </w:rPr>
        <w:t xml:space="preserve">Bratislava, </w:t>
      </w:r>
      <w:r w:rsidR="008B696E" w:rsidRPr="00DA6A3B">
        <w:rPr>
          <w:rFonts w:asciiTheme="minorHAnsi" w:hAnsiTheme="minorHAnsi"/>
          <w:b/>
          <w:bCs/>
        </w:rPr>
        <w:t xml:space="preserve">13 </w:t>
      </w:r>
      <w:r w:rsidR="00E25997">
        <w:rPr>
          <w:rFonts w:asciiTheme="minorHAnsi" w:hAnsiTheme="minorHAnsi"/>
          <w:b/>
          <w:bCs/>
        </w:rPr>
        <w:t>October</w:t>
      </w:r>
      <w:r w:rsidR="008B696E" w:rsidRPr="00DA6A3B">
        <w:rPr>
          <w:rFonts w:asciiTheme="minorHAnsi" w:hAnsiTheme="minorHAnsi"/>
          <w:b/>
          <w:bCs/>
        </w:rPr>
        <w:t xml:space="preserve"> 2022</w:t>
      </w:r>
    </w:p>
    <w:p w14:paraId="07DB3E6E" w14:textId="00F6C267" w:rsidR="00E033B6" w:rsidRPr="00A72FC5" w:rsidRDefault="00E033B6" w:rsidP="00B64B8D">
      <w:pPr>
        <w:pStyle w:val="Normlnywebov"/>
        <w:shd w:val="clear" w:color="auto" w:fill="FFFFFF"/>
        <w:spacing w:before="0" w:beforeAutospacing="0" w:after="0" w:afterAutospacing="0"/>
        <w:jc w:val="both"/>
        <w:rPr>
          <w:rFonts w:asciiTheme="minorHAnsi" w:hAnsiTheme="minorHAnsi"/>
          <w:b/>
          <w:bCs/>
          <w:color w:val="0070C0"/>
        </w:rPr>
      </w:pPr>
    </w:p>
    <w:p w14:paraId="26D2B072" w14:textId="1716D406" w:rsidR="00F37B80" w:rsidRPr="00544250" w:rsidRDefault="00D87360" w:rsidP="00535C61">
      <w:pPr>
        <w:pStyle w:val="Normlnywebov"/>
        <w:shd w:val="clear" w:color="auto" w:fill="FFFFFF"/>
        <w:spacing w:before="0" w:beforeAutospacing="0" w:after="0" w:afterAutospacing="0"/>
        <w:jc w:val="both"/>
      </w:pPr>
      <w:r>
        <w:rPr>
          <w:rFonts w:asciiTheme="minorHAnsi" w:hAnsiTheme="minorHAnsi"/>
        </w:rPr>
        <w:t>Today</w:t>
      </w:r>
      <w:r w:rsidR="00A72FC5" w:rsidRPr="00A72FC5">
        <w:rPr>
          <w:rFonts w:asciiTheme="minorHAnsi" w:hAnsiTheme="minorHAnsi"/>
        </w:rPr>
        <w:t xml:space="preserve">, </w:t>
      </w:r>
      <w:r w:rsidR="00E91457">
        <w:rPr>
          <w:rFonts w:asciiTheme="minorHAnsi" w:hAnsiTheme="minorHAnsi"/>
        </w:rPr>
        <w:t xml:space="preserve">UNHCR, </w:t>
      </w:r>
      <w:r w:rsidR="00E91457" w:rsidRPr="00A72FC5">
        <w:rPr>
          <w:rFonts w:asciiTheme="minorHAnsi" w:hAnsiTheme="minorHAnsi"/>
        </w:rPr>
        <w:t>the UN Refugee Agency</w:t>
      </w:r>
      <w:r w:rsidR="00E91457">
        <w:rPr>
          <w:rFonts w:asciiTheme="minorHAnsi" w:hAnsiTheme="minorHAnsi"/>
        </w:rPr>
        <w:t xml:space="preserve">, and </w:t>
      </w:r>
      <w:r w:rsidR="00C92D30">
        <w:rPr>
          <w:rFonts w:asciiTheme="minorHAnsi" w:hAnsiTheme="minorHAnsi"/>
        </w:rPr>
        <w:t xml:space="preserve">the </w:t>
      </w:r>
      <w:r w:rsidR="00366C49">
        <w:rPr>
          <w:rFonts w:asciiTheme="minorHAnsi" w:hAnsiTheme="minorHAnsi"/>
        </w:rPr>
        <w:t>Centre for Legal Aid</w:t>
      </w:r>
      <w:r w:rsidR="00A72FC5" w:rsidRPr="00A72FC5">
        <w:rPr>
          <w:rFonts w:asciiTheme="minorHAnsi" w:hAnsiTheme="minorHAnsi"/>
        </w:rPr>
        <w:t xml:space="preserve"> sign</w:t>
      </w:r>
      <w:r w:rsidR="00A72FC5">
        <w:rPr>
          <w:rFonts w:asciiTheme="minorHAnsi" w:hAnsiTheme="minorHAnsi"/>
        </w:rPr>
        <w:t>ed</w:t>
      </w:r>
      <w:r w:rsidR="00A72FC5" w:rsidRPr="00A72FC5">
        <w:rPr>
          <w:rFonts w:asciiTheme="minorHAnsi" w:hAnsiTheme="minorHAnsi"/>
        </w:rPr>
        <w:t xml:space="preserve"> a Memorandum of Understanding </w:t>
      </w:r>
      <w:r w:rsidR="006C58D0">
        <w:rPr>
          <w:rFonts w:asciiTheme="minorHAnsi" w:hAnsiTheme="minorHAnsi"/>
        </w:rPr>
        <w:t xml:space="preserve">(MoU) </w:t>
      </w:r>
      <w:r w:rsidR="00D95AF7" w:rsidRPr="00D95AF7">
        <w:rPr>
          <w:rFonts w:asciiTheme="minorHAnsi" w:hAnsiTheme="minorHAnsi"/>
        </w:rPr>
        <w:t xml:space="preserve">to strengthen partnership and collaboration </w:t>
      </w:r>
      <w:r w:rsidR="00535C61" w:rsidRPr="00535C61">
        <w:rPr>
          <w:rFonts w:asciiTheme="minorHAnsi" w:hAnsiTheme="minorHAnsi"/>
        </w:rPr>
        <w:t>with regard to</w:t>
      </w:r>
      <w:r w:rsidR="00A401A1">
        <w:rPr>
          <w:rFonts w:asciiTheme="minorHAnsi" w:hAnsiTheme="minorHAnsi"/>
        </w:rPr>
        <w:t xml:space="preserve"> </w:t>
      </w:r>
      <w:r w:rsidR="00327670">
        <w:rPr>
          <w:rFonts w:asciiTheme="minorHAnsi" w:hAnsiTheme="minorHAnsi"/>
        </w:rPr>
        <w:t>ensuring</w:t>
      </w:r>
      <w:r w:rsidR="00327670" w:rsidRPr="00535C61">
        <w:rPr>
          <w:rFonts w:asciiTheme="minorHAnsi" w:hAnsiTheme="minorHAnsi"/>
        </w:rPr>
        <w:t xml:space="preserve"> </w:t>
      </w:r>
      <w:r w:rsidR="00535C61" w:rsidRPr="00535C61">
        <w:rPr>
          <w:rFonts w:asciiTheme="minorHAnsi" w:hAnsiTheme="minorHAnsi"/>
        </w:rPr>
        <w:t xml:space="preserve">access to </w:t>
      </w:r>
      <w:r w:rsidR="00A401A1">
        <w:rPr>
          <w:rFonts w:asciiTheme="minorHAnsi" w:hAnsiTheme="minorHAnsi"/>
        </w:rPr>
        <w:t xml:space="preserve">qualified </w:t>
      </w:r>
      <w:r w:rsidR="00535C61" w:rsidRPr="00535C61">
        <w:rPr>
          <w:rFonts w:asciiTheme="minorHAnsi" w:hAnsiTheme="minorHAnsi"/>
        </w:rPr>
        <w:t xml:space="preserve">free legal </w:t>
      </w:r>
      <w:r w:rsidR="00A401A1">
        <w:rPr>
          <w:rFonts w:asciiTheme="minorHAnsi" w:hAnsiTheme="minorHAnsi"/>
        </w:rPr>
        <w:t xml:space="preserve">aid </w:t>
      </w:r>
      <w:r w:rsidR="00535C61" w:rsidRPr="00535C61">
        <w:rPr>
          <w:rFonts w:asciiTheme="minorHAnsi" w:hAnsiTheme="minorHAnsi"/>
        </w:rPr>
        <w:t>of refugees, asylum-seekers, beneficiaries of temporary protection, stateless persons, and people at risk of statelessness</w:t>
      </w:r>
      <w:r w:rsidR="006E7604">
        <w:rPr>
          <w:rFonts w:asciiTheme="minorHAnsi" w:hAnsiTheme="minorHAnsi"/>
        </w:rPr>
        <w:t xml:space="preserve">. </w:t>
      </w:r>
      <w:r w:rsidR="00463491">
        <w:rPr>
          <w:rFonts w:asciiTheme="minorHAnsi" w:hAnsiTheme="minorHAnsi"/>
        </w:rPr>
        <w:t>Certain</w:t>
      </w:r>
      <w:r w:rsidR="006E7604">
        <w:rPr>
          <w:rFonts w:asciiTheme="minorHAnsi" w:hAnsiTheme="minorHAnsi"/>
        </w:rPr>
        <w:t xml:space="preserve"> </w:t>
      </w:r>
      <w:r w:rsidR="005A0F3E" w:rsidRPr="005A0F3E">
        <w:rPr>
          <w:rFonts w:asciiTheme="minorHAnsi" w:hAnsiTheme="minorHAnsi"/>
        </w:rPr>
        <w:t xml:space="preserve">individuals </w:t>
      </w:r>
      <w:r w:rsidR="004301C2">
        <w:rPr>
          <w:rFonts w:asciiTheme="minorHAnsi" w:hAnsiTheme="minorHAnsi"/>
        </w:rPr>
        <w:t xml:space="preserve">from these categories </w:t>
      </w:r>
      <w:r w:rsidR="005A0F3E" w:rsidRPr="005A0F3E">
        <w:rPr>
          <w:rFonts w:asciiTheme="minorHAnsi" w:hAnsiTheme="minorHAnsi"/>
        </w:rPr>
        <w:t>are often economically and socially disadvantaged, making them unable to efficiently and effectively access legal services that can help them understand, protect and defend their legal rights and interests.</w:t>
      </w:r>
    </w:p>
    <w:p w14:paraId="379E7FBA" w14:textId="5696E553" w:rsidR="0064108D" w:rsidRDefault="0064108D" w:rsidP="00535C61">
      <w:pPr>
        <w:pStyle w:val="Normlnywebov"/>
        <w:shd w:val="clear" w:color="auto" w:fill="FFFFFF"/>
        <w:spacing w:before="0" w:beforeAutospacing="0" w:after="0" w:afterAutospacing="0"/>
        <w:jc w:val="both"/>
        <w:rPr>
          <w:rFonts w:asciiTheme="minorHAnsi" w:hAnsiTheme="minorHAnsi"/>
        </w:rPr>
      </w:pPr>
    </w:p>
    <w:p w14:paraId="112FFAFD" w14:textId="40C93A9C" w:rsidR="006F42F2" w:rsidRDefault="00A931E3" w:rsidP="00C34661">
      <w:pPr>
        <w:pStyle w:val="Normlnywebov"/>
        <w:shd w:val="clear" w:color="auto" w:fill="FFFFFF"/>
        <w:spacing w:before="0" w:beforeAutospacing="0" w:after="0" w:afterAutospacing="0"/>
        <w:jc w:val="both"/>
        <w:rPr>
          <w:rFonts w:asciiTheme="minorHAnsi" w:hAnsiTheme="minorHAnsi"/>
        </w:rPr>
      </w:pPr>
      <w:r w:rsidRPr="00A931E3">
        <w:rPr>
          <w:rFonts w:asciiTheme="minorHAnsi" w:hAnsiTheme="minorHAnsi"/>
        </w:rPr>
        <w:t>UNHCR</w:t>
      </w:r>
      <w:r>
        <w:rPr>
          <w:rFonts w:asciiTheme="minorHAnsi" w:hAnsiTheme="minorHAnsi"/>
        </w:rPr>
        <w:t xml:space="preserve"> </w:t>
      </w:r>
      <w:r w:rsidRPr="00A931E3">
        <w:rPr>
          <w:rFonts w:asciiTheme="minorHAnsi" w:hAnsiTheme="minorHAnsi"/>
        </w:rPr>
        <w:t>is a global organization, with presence in Slovakia, dedicated to saving lives, protecting rights and building a better future for refugees, forcibly displaced communities and stateless people worldwide</w:t>
      </w:r>
      <w:r w:rsidR="007C58DA">
        <w:rPr>
          <w:rFonts w:asciiTheme="minorHAnsi" w:hAnsiTheme="minorHAnsi"/>
        </w:rPr>
        <w:t xml:space="preserve">, </w:t>
      </w:r>
      <w:r w:rsidR="006F7823">
        <w:rPr>
          <w:rFonts w:asciiTheme="minorHAnsi" w:hAnsiTheme="minorHAnsi"/>
        </w:rPr>
        <w:t>while</w:t>
      </w:r>
      <w:r w:rsidR="007C58DA">
        <w:rPr>
          <w:rFonts w:asciiTheme="minorHAnsi" w:hAnsiTheme="minorHAnsi"/>
        </w:rPr>
        <w:t xml:space="preserve"> </w:t>
      </w:r>
      <w:r w:rsidR="00366C49">
        <w:rPr>
          <w:rFonts w:asciiTheme="minorHAnsi" w:hAnsiTheme="minorHAnsi"/>
        </w:rPr>
        <w:t>the Centre for Legal Aid</w:t>
      </w:r>
      <w:r w:rsidR="00597C75">
        <w:rPr>
          <w:rFonts w:asciiTheme="minorHAnsi" w:hAnsiTheme="minorHAnsi"/>
        </w:rPr>
        <w:t>’s</w:t>
      </w:r>
      <w:r w:rsidR="00597C75" w:rsidRPr="00597C75">
        <w:rPr>
          <w:rFonts w:asciiTheme="minorHAnsi" w:hAnsiTheme="minorHAnsi"/>
        </w:rPr>
        <w:t xml:space="preserve"> </w:t>
      </w:r>
      <w:r w:rsidR="006F7823">
        <w:rPr>
          <w:rFonts w:asciiTheme="minorHAnsi" w:hAnsiTheme="minorHAnsi"/>
        </w:rPr>
        <w:t xml:space="preserve">main </w:t>
      </w:r>
      <w:r w:rsidR="00597C75" w:rsidRPr="00597C75">
        <w:rPr>
          <w:rFonts w:asciiTheme="minorHAnsi" w:hAnsiTheme="minorHAnsi"/>
        </w:rPr>
        <w:t xml:space="preserve">mission </w:t>
      </w:r>
      <w:r w:rsidR="006F7823">
        <w:rPr>
          <w:rFonts w:asciiTheme="minorHAnsi" w:hAnsiTheme="minorHAnsi"/>
        </w:rPr>
        <w:t xml:space="preserve">in Slovakia </w:t>
      </w:r>
      <w:r w:rsidR="00D97547">
        <w:rPr>
          <w:rFonts w:asciiTheme="minorHAnsi" w:hAnsiTheme="minorHAnsi"/>
        </w:rPr>
        <w:t xml:space="preserve">is </w:t>
      </w:r>
      <w:r w:rsidR="00597C75" w:rsidRPr="00597C75">
        <w:rPr>
          <w:rFonts w:asciiTheme="minorHAnsi" w:hAnsiTheme="minorHAnsi"/>
        </w:rPr>
        <w:t xml:space="preserve">to provide </w:t>
      </w:r>
      <w:r w:rsidR="001440C2" w:rsidRPr="00F50B6C">
        <w:rPr>
          <w:rFonts w:asciiTheme="minorHAnsi" w:hAnsiTheme="minorHAnsi"/>
        </w:rPr>
        <w:t xml:space="preserve">people in </w:t>
      </w:r>
      <w:r w:rsidR="0035719D">
        <w:rPr>
          <w:rFonts w:asciiTheme="minorHAnsi" w:hAnsiTheme="minorHAnsi"/>
        </w:rPr>
        <w:t xml:space="preserve">material </w:t>
      </w:r>
      <w:r w:rsidR="001440C2" w:rsidRPr="00F50B6C">
        <w:rPr>
          <w:rFonts w:asciiTheme="minorHAnsi" w:hAnsiTheme="minorHAnsi"/>
        </w:rPr>
        <w:t xml:space="preserve">hardship with </w:t>
      </w:r>
      <w:r w:rsidR="0035719D">
        <w:rPr>
          <w:rFonts w:asciiTheme="minorHAnsi" w:hAnsiTheme="minorHAnsi"/>
        </w:rPr>
        <w:t>access to</w:t>
      </w:r>
      <w:r w:rsidR="008F24A6">
        <w:rPr>
          <w:rFonts w:asciiTheme="minorHAnsi" w:hAnsiTheme="minorHAnsi"/>
        </w:rPr>
        <w:t xml:space="preserve"> </w:t>
      </w:r>
      <w:r w:rsidR="001440C2" w:rsidRPr="00F50B6C">
        <w:rPr>
          <w:rFonts w:asciiTheme="minorHAnsi" w:hAnsiTheme="minorHAnsi"/>
        </w:rPr>
        <w:t>legal</w:t>
      </w:r>
      <w:r w:rsidR="001440C2">
        <w:rPr>
          <w:rFonts w:asciiTheme="minorHAnsi" w:hAnsiTheme="minorHAnsi"/>
        </w:rPr>
        <w:t xml:space="preserve"> aid</w:t>
      </w:r>
      <w:r w:rsidR="001440C2" w:rsidRPr="00F50B6C">
        <w:rPr>
          <w:rFonts w:asciiTheme="minorHAnsi" w:hAnsiTheme="minorHAnsi"/>
        </w:rPr>
        <w:t xml:space="preserve"> and</w:t>
      </w:r>
      <w:r w:rsidR="001440C2">
        <w:rPr>
          <w:rFonts w:asciiTheme="minorHAnsi" w:hAnsiTheme="minorHAnsi"/>
        </w:rPr>
        <w:t xml:space="preserve"> </w:t>
      </w:r>
      <w:r w:rsidR="00D97547">
        <w:rPr>
          <w:rFonts w:asciiTheme="minorHAnsi" w:hAnsiTheme="minorHAnsi"/>
        </w:rPr>
        <w:t xml:space="preserve">the </w:t>
      </w:r>
      <w:r w:rsidR="006F7823">
        <w:rPr>
          <w:rFonts w:asciiTheme="minorHAnsi" w:hAnsiTheme="minorHAnsi"/>
        </w:rPr>
        <w:t>ability</w:t>
      </w:r>
      <w:r w:rsidR="001440C2" w:rsidRPr="00F50B6C">
        <w:rPr>
          <w:rFonts w:asciiTheme="minorHAnsi" w:hAnsiTheme="minorHAnsi"/>
        </w:rPr>
        <w:t xml:space="preserve"> to effective</w:t>
      </w:r>
      <w:r w:rsidR="001440C2">
        <w:rPr>
          <w:rFonts w:asciiTheme="minorHAnsi" w:hAnsiTheme="minorHAnsi"/>
        </w:rPr>
        <w:t xml:space="preserve">ly </w:t>
      </w:r>
      <w:r w:rsidR="001440C2" w:rsidRPr="00F50B6C">
        <w:rPr>
          <w:rFonts w:asciiTheme="minorHAnsi" w:hAnsiTheme="minorHAnsi"/>
        </w:rPr>
        <w:t>exercise their rights</w:t>
      </w:r>
      <w:r w:rsidR="00DB1E0E">
        <w:rPr>
          <w:rFonts w:asciiTheme="minorHAnsi" w:hAnsiTheme="minorHAnsi"/>
        </w:rPr>
        <w:t>.</w:t>
      </w:r>
      <w:r w:rsidR="004A629E">
        <w:rPr>
          <w:rFonts w:asciiTheme="minorHAnsi" w:hAnsiTheme="minorHAnsi"/>
        </w:rPr>
        <w:t xml:space="preserve"> </w:t>
      </w:r>
      <w:r w:rsidR="0005642A" w:rsidRPr="0005642A">
        <w:rPr>
          <w:rFonts w:asciiTheme="minorHAnsi" w:hAnsiTheme="minorHAnsi"/>
        </w:rPr>
        <w:t>Legal assistance to people in asylum, detention, and deportation proceedings has been part of the Cent</w:t>
      </w:r>
      <w:r w:rsidR="0005642A">
        <w:rPr>
          <w:rFonts w:asciiTheme="minorHAnsi" w:hAnsiTheme="minorHAnsi"/>
        </w:rPr>
        <w:t>re</w:t>
      </w:r>
      <w:r w:rsidR="0005642A" w:rsidRPr="0005642A">
        <w:rPr>
          <w:rFonts w:asciiTheme="minorHAnsi" w:hAnsiTheme="minorHAnsi"/>
        </w:rPr>
        <w:t xml:space="preserve">'s work for many years. </w:t>
      </w:r>
    </w:p>
    <w:p w14:paraId="65BF129D" w14:textId="6E3A040C" w:rsidR="00001F87" w:rsidRDefault="00001F87" w:rsidP="00C34661">
      <w:pPr>
        <w:pStyle w:val="Normlnywebov"/>
        <w:shd w:val="clear" w:color="auto" w:fill="FFFFFF"/>
        <w:spacing w:before="0" w:beforeAutospacing="0" w:after="0" w:afterAutospacing="0"/>
        <w:jc w:val="both"/>
        <w:rPr>
          <w:rFonts w:asciiTheme="minorHAnsi" w:hAnsiTheme="minorHAnsi"/>
        </w:rPr>
      </w:pPr>
    </w:p>
    <w:p w14:paraId="42BA3998" w14:textId="41E84E78" w:rsidR="00001F87" w:rsidRDefault="00001F87" w:rsidP="00C34661">
      <w:pPr>
        <w:pStyle w:val="Normlnywebov"/>
        <w:shd w:val="clear" w:color="auto" w:fill="FFFFFF"/>
        <w:spacing w:before="0" w:beforeAutospacing="0" w:after="0" w:afterAutospacing="0"/>
        <w:jc w:val="both"/>
        <w:rPr>
          <w:rFonts w:asciiTheme="minorHAnsi" w:hAnsiTheme="minorHAnsi"/>
        </w:rPr>
      </w:pPr>
      <w:r w:rsidRPr="00001F87">
        <w:rPr>
          <w:rFonts w:asciiTheme="minorHAnsi" w:hAnsiTheme="minorHAnsi"/>
        </w:rPr>
        <w:t xml:space="preserve">“Since this spring,” said  Ms. Zuzana </w:t>
      </w:r>
      <w:proofErr w:type="spellStart"/>
      <w:r w:rsidRPr="00001F87">
        <w:rPr>
          <w:rFonts w:asciiTheme="minorHAnsi" w:hAnsiTheme="minorHAnsi"/>
        </w:rPr>
        <w:t>Števulová</w:t>
      </w:r>
      <w:proofErr w:type="spellEnd"/>
      <w:r w:rsidRPr="00001F87">
        <w:rPr>
          <w:rFonts w:asciiTheme="minorHAnsi" w:hAnsiTheme="minorHAnsi"/>
        </w:rPr>
        <w:t xml:space="preserve">, Director of </w:t>
      </w:r>
      <w:r w:rsidR="000C6B7D">
        <w:rPr>
          <w:rFonts w:asciiTheme="minorHAnsi" w:hAnsiTheme="minorHAnsi"/>
        </w:rPr>
        <w:t xml:space="preserve">the </w:t>
      </w:r>
      <w:r w:rsidR="00366C49">
        <w:rPr>
          <w:rFonts w:asciiTheme="minorHAnsi" w:hAnsiTheme="minorHAnsi"/>
        </w:rPr>
        <w:t>Centre for Legal Aid</w:t>
      </w:r>
      <w:r w:rsidRPr="00001F87">
        <w:rPr>
          <w:rFonts w:asciiTheme="minorHAnsi" w:hAnsiTheme="minorHAnsi"/>
        </w:rPr>
        <w:t xml:space="preserve">, “the Centre has been actively helping people from Ukraine and supporting large-capacity </w:t>
      </w:r>
      <w:proofErr w:type="spellStart"/>
      <w:r w:rsidRPr="00001F87">
        <w:rPr>
          <w:rFonts w:asciiTheme="minorHAnsi" w:hAnsiTheme="minorHAnsi"/>
        </w:rPr>
        <w:t>centres</w:t>
      </w:r>
      <w:proofErr w:type="spellEnd"/>
      <w:r w:rsidRPr="00001F87">
        <w:rPr>
          <w:rFonts w:asciiTheme="minorHAnsi" w:hAnsiTheme="minorHAnsi"/>
        </w:rPr>
        <w:t>. The Centre wants to further strengthen its activities in this area, and increasing access to justice and the integration of people with international protection into society is a huge part of this. We look forward to working with UNHCR to strengthen and support this agenda at such an important time.”</w:t>
      </w:r>
    </w:p>
    <w:p w14:paraId="6E3B2F75" w14:textId="77777777" w:rsidR="006F42F2" w:rsidRDefault="006F42F2" w:rsidP="00C34661">
      <w:pPr>
        <w:pStyle w:val="Normlnywebov"/>
        <w:shd w:val="clear" w:color="auto" w:fill="FFFFFF"/>
        <w:spacing w:before="0" w:beforeAutospacing="0" w:after="0" w:afterAutospacing="0"/>
        <w:jc w:val="both"/>
        <w:rPr>
          <w:rFonts w:asciiTheme="minorHAnsi" w:hAnsiTheme="minorHAnsi"/>
        </w:rPr>
      </w:pPr>
    </w:p>
    <w:p w14:paraId="346218EF" w14:textId="79F25276" w:rsidR="00600BF3" w:rsidRDefault="006C58D0" w:rsidP="00112522">
      <w:pPr>
        <w:pStyle w:val="Normlnywebov"/>
        <w:shd w:val="clear" w:color="auto" w:fill="FFFFFF"/>
        <w:spacing w:before="0" w:beforeAutospacing="0" w:after="0" w:afterAutospacing="0"/>
        <w:jc w:val="both"/>
        <w:rPr>
          <w:rFonts w:asciiTheme="minorHAnsi" w:hAnsiTheme="minorHAnsi"/>
        </w:rPr>
      </w:pPr>
      <w:r>
        <w:rPr>
          <w:rFonts w:asciiTheme="minorHAnsi" w:hAnsiTheme="minorHAnsi"/>
        </w:rPr>
        <w:t>Under th</w:t>
      </w:r>
      <w:r w:rsidR="006F7823">
        <w:rPr>
          <w:rFonts w:asciiTheme="minorHAnsi" w:hAnsiTheme="minorHAnsi"/>
        </w:rPr>
        <w:t>is</w:t>
      </w:r>
      <w:r>
        <w:rPr>
          <w:rFonts w:asciiTheme="minorHAnsi" w:hAnsiTheme="minorHAnsi"/>
        </w:rPr>
        <w:t xml:space="preserve"> MoU, UNHCR and</w:t>
      </w:r>
      <w:r w:rsidR="00DF18A4">
        <w:rPr>
          <w:rFonts w:asciiTheme="minorHAnsi" w:hAnsiTheme="minorHAnsi"/>
        </w:rPr>
        <w:t xml:space="preserve"> </w:t>
      </w:r>
      <w:r w:rsidR="000C6B7D">
        <w:rPr>
          <w:rFonts w:asciiTheme="minorHAnsi" w:hAnsiTheme="minorHAnsi"/>
        </w:rPr>
        <w:t xml:space="preserve">the </w:t>
      </w:r>
      <w:r w:rsidR="00366C49">
        <w:rPr>
          <w:rFonts w:asciiTheme="minorHAnsi" w:hAnsiTheme="minorHAnsi"/>
        </w:rPr>
        <w:t>Centre for Legal Aid</w:t>
      </w:r>
      <w:r w:rsidR="00DF18A4">
        <w:rPr>
          <w:rFonts w:asciiTheme="minorHAnsi" w:hAnsiTheme="minorHAnsi"/>
        </w:rPr>
        <w:t xml:space="preserve"> will </w:t>
      </w:r>
      <w:r w:rsidR="00F50B6C">
        <w:rPr>
          <w:rFonts w:asciiTheme="minorHAnsi" w:hAnsiTheme="minorHAnsi"/>
        </w:rPr>
        <w:t xml:space="preserve">collaborate on </w:t>
      </w:r>
      <w:r w:rsidR="00DF18A4">
        <w:rPr>
          <w:rFonts w:asciiTheme="minorHAnsi" w:hAnsiTheme="minorHAnsi"/>
        </w:rPr>
        <w:t>increas</w:t>
      </w:r>
      <w:r w:rsidR="00F50B6C">
        <w:rPr>
          <w:rFonts w:asciiTheme="minorHAnsi" w:hAnsiTheme="minorHAnsi"/>
        </w:rPr>
        <w:t>ing</w:t>
      </w:r>
      <w:r w:rsidR="00DF18A4">
        <w:rPr>
          <w:rFonts w:asciiTheme="minorHAnsi" w:hAnsiTheme="minorHAnsi"/>
        </w:rPr>
        <w:t xml:space="preserve"> </w:t>
      </w:r>
      <w:r w:rsidR="00A03044" w:rsidRPr="00A03044">
        <w:rPr>
          <w:rFonts w:asciiTheme="minorHAnsi" w:hAnsiTheme="minorHAnsi"/>
        </w:rPr>
        <w:t xml:space="preserve">awareness </w:t>
      </w:r>
      <w:r w:rsidR="001440C2">
        <w:rPr>
          <w:rFonts w:asciiTheme="minorHAnsi" w:hAnsiTheme="minorHAnsi"/>
        </w:rPr>
        <w:t>and</w:t>
      </w:r>
      <w:r w:rsidR="00F50B6C">
        <w:rPr>
          <w:rFonts w:asciiTheme="minorHAnsi" w:hAnsiTheme="minorHAnsi"/>
        </w:rPr>
        <w:t xml:space="preserve"> </w:t>
      </w:r>
      <w:r w:rsidR="00F50B6C" w:rsidRPr="00A03044">
        <w:rPr>
          <w:rFonts w:asciiTheme="minorHAnsi" w:hAnsiTheme="minorHAnsi"/>
        </w:rPr>
        <w:t>strength</w:t>
      </w:r>
      <w:r w:rsidR="00F50B6C">
        <w:rPr>
          <w:rFonts w:asciiTheme="minorHAnsi" w:hAnsiTheme="minorHAnsi"/>
        </w:rPr>
        <w:t>en</w:t>
      </w:r>
      <w:r w:rsidR="001440C2">
        <w:rPr>
          <w:rFonts w:asciiTheme="minorHAnsi" w:hAnsiTheme="minorHAnsi"/>
        </w:rPr>
        <w:t>ing</w:t>
      </w:r>
      <w:r w:rsidR="00F50B6C" w:rsidRPr="00A03044">
        <w:rPr>
          <w:rFonts w:asciiTheme="minorHAnsi" w:hAnsiTheme="minorHAnsi"/>
        </w:rPr>
        <w:t xml:space="preserve"> the capacity of legal practitioners</w:t>
      </w:r>
      <w:r w:rsidR="001440C2" w:rsidRPr="001440C2">
        <w:rPr>
          <w:rFonts w:asciiTheme="minorHAnsi" w:hAnsiTheme="minorHAnsi"/>
        </w:rPr>
        <w:t>, Government officials, judges, interpreters, and other stakeholders on the protection of refugees and stateless persons</w:t>
      </w:r>
      <w:r w:rsidR="001440C2">
        <w:rPr>
          <w:rFonts w:asciiTheme="minorHAnsi" w:hAnsiTheme="minorHAnsi"/>
        </w:rPr>
        <w:t xml:space="preserve">, </w:t>
      </w:r>
      <w:r w:rsidR="000A63AF">
        <w:rPr>
          <w:rFonts w:asciiTheme="minorHAnsi" w:hAnsiTheme="minorHAnsi"/>
        </w:rPr>
        <w:t xml:space="preserve">and </w:t>
      </w:r>
      <w:r w:rsidR="00F50B6C" w:rsidRPr="00F50B6C">
        <w:rPr>
          <w:rFonts w:asciiTheme="minorHAnsi" w:hAnsiTheme="minorHAnsi"/>
        </w:rPr>
        <w:t>organiz</w:t>
      </w:r>
      <w:r w:rsidR="001440C2">
        <w:rPr>
          <w:rFonts w:asciiTheme="minorHAnsi" w:hAnsiTheme="minorHAnsi"/>
        </w:rPr>
        <w:t>ing</w:t>
      </w:r>
      <w:r w:rsidR="00F50B6C" w:rsidRPr="00F50B6C">
        <w:rPr>
          <w:rFonts w:asciiTheme="minorHAnsi" w:hAnsiTheme="minorHAnsi"/>
        </w:rPr>
        <w:t xml:space="preserve"> capacity-building activities </w:t>
      </w:r>
      <w:r w:rsidR="00926B57">
        <w:rPr>
          <w:rFonts w:asciiTheme="minorHAnsi" w:hAnsiTheme="minorHAnsi"/>
        </w:rPr>
        <w:t>related</w:t>
      </w:r>
      <w:r w:rsidR="00F50B6C" w:rsidRPr="00F50B6C">
        <w:rPr>
          <w:rFonts w:asciiTheme="minorHAnsi" w:hAnsiTheme="minorHAnsi"/>
        </w:rPr>
        <w:t xml:space="preserve"> to asylum, temporary protection</w:t>
      </w:r>
      <w:r w:rsidR="00926B57">
        <w:rPr>
          <w:rFonts w:asciiTheme="minorHAnsi" w:hAnsiTheme="minorHAnsi"/>
        </w:rPr>
        <w:t>,</w:t>
      </w:r>
      <w:r w:rsidR="00F50B6C" w:rsidRPr="00F50B6C">
        <w:rPr>
          <w:rFonts w:asciiTheme="minorHAnsi" w:hAnsiTheme="minorHAnsi"/>
        </w:rPr>
        <w:t xml:space="preserve"> and statelessness</w:t>
      </w:r>
      <w:r w:rsidR="008F24A6">
        <w:rPr>
          <w:rFonts w:asciiTheme="minorHAnsi" w:hAnsiTheme="minorHAnsi"/>
        </w:rPr>
        <w:t>.</w:t>
      </w:r>
      <w:r w:rsidR="00F50B6C">
        <w:rPr>
          <w:rFonts w:asciiTheme="minorHAnsi" w:hAnsiTheme="minorHAnsi"/>
        </w:rPr>
        <w:t xml:space="preserve"> </w:t>
      </w:r>
    </w:p>
    <w:p w14:paraId="0F3C5D9A" w14:textId="79DDFF60" w:rsidR="000E7420" w:rsidRDefault="000E7420" w:rsidP="00B81560">
      <w:pPr>
        <w:pStyle w:val="Normlnywebov"/>
        <w:shd w:val="clear" w:color="auto" w:fill="FFFFFF"/>
        <w:spacing w:after="0"/>
        <w:jc w:val="both"/>
        <w:rPr>
          <w:rFonts w:asciiTheme="minorHAnsi" w:hAnsiTheme="minorHAnsi"/>
        </w:rPr>
      </w:pPr>
      <w:r w:rsidRPr="000E7420">
        <w:rPr>
          <w:rFonts w:asciiTheme="minorHAnsi" w:hAnsiTheme="minorHAnsi"/>
        </w:rPr>
        <w:t xml:space="preserve">“I am very pleased that we have signed this Memorandum of Understanding, which is designed to help us deepen our cooperation in areas of common interest, first and foremost through expert support to </w:t>
      </w:r>
      <w:r w:rsidR="000C6B7D">
        <w:rPr>
          <w:rFonts w:asciiTheme="minorHAnsi" w:hAnsiTheme="minorHAnsi"/>
        </w:rPr>
        <w:t xml:space="preserve">the </w:t>
      </w:r>
      <w:r w:rsidR="00366C49">
        <w:rPr>
          <w:rFonts w:asciiTheme="minorHAnsi" w:hAnsiTheme="minorHAnsi"/>
        </w:rPr>
        <w:t>Centre for Legal Aid</w:t>
      </w:r>
      <w:r w:rsidRPr="000E7420">
        <w:rPr>
          <w:rFonts w:asciiTheme="minorHAnsi" w:hAnsiTheme="minorHAnsi"/>
        </w:rPr>
        <w:t xml:space="preserve"> and other legal practitioners. The aim is to provide qualified legal aid to refugees and others of concern, to strengthen policy and legislation to ensure access to free and accessible legal assistance, and to bolster the protection of the rights of these vulnerable groups in Slovakia,” said Ms. Danijela Popovic-Efendic, Head of National Office, UNHCR Slovakia.</w:t>
      </w:r>
    </w:p>
    <w:p w14:paraId="49D2EE69" w14:textId="605A6B9F" w:rsidR="00F318BA" w:rsidRPr="000C4B0A" w:rsidRDefault="00F318BA" w:rsidP="00017B93">
      <w:pPr>
        <w:pStyle w:val="Normlnywebov"/>
        <w:shd w:val="clear" w:color="auto" w:fill="FFFFFF"/>
        <w:spacing w:after="0"/>
        <w:jc w:val="both"/>
        <w:rPr>
          <w:rFonts w:ascii="Arial" w:hAnsi="Arial" w:cs="Arial"/>
        </w:rPr>
      </w:pPr>
      <w:r>
        <w:rPr>
          <w:rFonts w:asciiTheme="minorHAnsi" w:hAnsiTheme="minorHAnsi"/>
        </w:rPr>
        <w:t>END</w:t>
      </w:r>
    </w:p>
    <w:p w14:paraId="7D57C470" w14:textId="5D58C3E9" w:rsidR="00601787" w:rsidRDefault="00601787" w:rsidP="00017B93">
      <w:pPr>
        <w:pStyle w:val="Normlnywebov"/>
        <w:shd w:val="clear" w:color="auto" w:fill="FFFFFF"/>
        <w:spacing w:after="0"/>
        <w:jc w:val="both"/>
        <w:rPr>
          <w:rFonts w:asciiTheme="minorHAnsi" w:hAnsiTheme="minorHAnsi"/>
          <w:b/>
          <w:bCs/>
        </w:rPr>
      </w:pPr>
      <w:r w:rsidRPr="00017B93">
        <w:rPr>
          <w:rFonts w:asciiTheme="minorHAnsi" w:hAnsiTheme="minorHAnsi"/>
          <w:b/>
          <w:bCs/>
        </w:rPr>
        <w:lastRenderedPageBreak/>
        <w:t>Contact Information:</w:t>
      </w:r>
    </w:p>
    <w:p w14:paraId="7BB27953" w14:textId="174451A2" w:rsidR="00017B93" w:rsidRDefault="00E26046" w:rsidP="00E26046">
      <w:pPr>
        <w:pStyle w:val="Normlnywebov"/>
        <w:shd w:val="clear" w:color="auto" w:fill="FFFFFF"/>
        <w:spacing w:after="0"/>
        <w:jc w:val="both"/>
        <w:rPr>
          <w:rFonts w:asciiTheme="minorHAnsi" w:hAnsiTheme="minorHAnsi"/>
        </w:rPr>
      </w:pPr>
      <w:r w:rsidRPr="00E043F2">
        <w:rPr>
          <w:rFonts w:asciiTheme="minorHAnsi" w:hAnsiTheme="minorHAnsi"/>
        </w:rPr>
        <w:t xml:space="preserve">Russell Fraser, External Relations Officer, UNHCR </w:t>
      </w:r>
      <w:r w:rsidR="00E043F2">
        <w:rPr>
          <w:rFonts w:asciiTheme="minorHAnsi" w:hAnsiTheme="minorHAnsi"/>
        </w:rPr>
        <w:t>Slovakia</w:t>
      </w:r>
      <w:r w:rsidRPr="00E043F2">
        <w:rPr>
          <w:rFonts w:asciiTheme="minorHAnsi" w:hAnsiTheme="minorHAnsi"/>
        </w:rPr>
        <w:t xml:space="preserve">, </w:t>
      </w:r>
      <w:hyperlink r:id="rId8" w:history="1">
        <w:r w:rsidR="00E043F2" w:rsidRPr="00174F64">
          <w:rPr>
            <w:rStyle w:val="Hypertextovprepojenie"/>
            <w:rFonts w:asciiTheme="minorHAnsi" w:hAnsiTheme="minorHAnsi"/>
          </w:rPr>
          <w:t>fraser@unhcr.org</w:t>
        </w:r>
      </w:hyperlink>
    </w:p>
    <w:p w14:paraId="67A23109" w14:textId="07A34F66" w:rsidR="00E043F2" w:rsidRDefault="00E043F2" w:rsidP="00E26046">
      <w:pPr>
        <w:pStyle w:val="Normlnywebov"/>
        <w:shd w:val="clear" w:color="auto" w:fill="FFFFFF"/>
        <w:spacing w:after="0"/>
        <w:jc w:val="both"/>
        <w:rPr>
          <w:rFonts w:asciiTheme="minorHAnsi" w:hAnsiTheme="minorHAnsi"/>
        </w:rPr>
      </w:pPr>
      <w:r>
        <w:rPr>
          <w:rFonts w:asciiTheme="minorHAnsi" w:hAnsiTheme="minorHAnsi"/>
        </w:rPr>
        <w:t xml:space="preserve">Martin </w:t>
      </w:r>
      <w:r w:rsidR="0048575E" w:rsidRPr="0048575E">
        <w:rPr>
          <w:rFonts w:asciiTheme="minorHAnsi" w:hAnsiTheme="minorHAnsi"/>
        </w:rPr>
        <w:t>Mlynár</w:t>
      </w:r>
      <w:r w:rsidR="0085554B">
        <w:rPr>
          <w:rFonts w:asciiTheme="minorHAnsi" w:hAnsiTheme="minorHAnsi"/>
        </w:rPr>
        <w:t xml:space="preserve">, Project Officer, </w:t>
      </w:r>
      <w:r w:rsidR="00366C49">
        <w:rPr>
          <w:rFonts w:asciiTheme="minorHAnsi" w:hAnsiTheme="minorHAnsi"/>
        </w:rPr>
        <w:t>Centre for Legal Aid</w:t>
      </w:r>
      <w:r w:rsidR="0085554B">
        <w:rPr>
          <w:rFonts w:asciiTheme="minorHAnsi" w:hAnsiTheme="minorHAnsi"/>
        </w:rPr>
        <w:t xml:space="preserve">, </w:t>
      </w:r>
      <w:hyperlink r:id="rId9" w:history="1">
        <w:r w:rsidR="005D53B6" w:rsidRPr="00174F64">
          <w:rPr>
            <w:rStyle w:val="Hypertextovprepojenie"/>
            <w:rFonts w:asciiTheme="minorHAnsi" w:hAnsiTheme="minorHAnsi"/>
          </w:rPr>
          <w:t>martin.mlynar@centrumpravnejpomoci.sk</w:t>
        </w:r>
      </w:hyperlink>
    </w:p>
    <w:p w14:paraId="0E478D9B" w14:textId="5CB78923" w:rsidR="00601787" w:rsidRDefault="00F318BA" w:rsidP="00017B93">
      <w:pPr>
        <w:pStyle w:val="Normlnywebov"/>
        <w:shd w:val="clear" w:color="auto" w:fill="FFFFFF"/>
        <w:spacing w:after="0"/>
        <w:jc w:val="both"/>
        <w:rPr>
          <w:rFonts w:asciiTheme="minorHAnsi" w:hAnsiTheme="minorHAnsi"/>
        </w:rPr>
      </w:pPr>
      <w:r>
        <w:rPr>
          <w:rFonts w:asciiTheme="minorHAnsi" w:hAnsiTheme="minorHAnsi"/>
        </w:rPr>
        <w:t>Further to the above</w:t>
      </w:r>
      <w:r w:rsidR="00017B93" w:rsidRPr="00017B93">
        <w:rPr>
          <w:rFonts w:asciiTheme="minorHAnsi" w:hAnsiTheme="minorHAnsi"/>
        </w:rPr>
        <w:t xml:space="preserve">, we also want to announce that </w:t>
      </w:r>
      <w:r w:rsidR="00F86C5E">
        <w:rPr>
          <w:rFonts w:asciiTheme="minorHAnsi" w:hAnsiTheme="minorHAnsi"/>
        </w:rPr>
        <w:t xml:space="preserve">the </w:t>
      </w:r>
      <w:r w:rsidR="00366C49">
        <w:rPr>
          <w:rFonts w:asciiTheme="minorHAnsi" w:hAnsiTheme="minorHAnsi"/>
        </w:rPr>
        <w:t>Centre for Legal Aid</w:t>
      </w:r>
      <w:r w:rsidR="00017B93" w:rsidRPr="00017B93">
        <w:rPr>
          <w:rFonts w:asciiTheme="minorHAnsi" w:hAnsiTheme="minorHAnsi"/>
        </w:rPr>
        <w:t xml:space="preserve"> is opening its doors to people from Ukraine, and starting this month, </w:t>
      </w:r>
      <w:r w:rsidR="00FD420D">
        <w:rPr>
          <w:rFonts w:asciiTheme="minorHAnsi" w:hAnsiTheme="minorHAnsi"/>
        </w:rPr>
        <w:t xml:space="preserve">the Centre </w:t>
      </w:r>
      <w:r w:rsidR="00017B93" w:rsidRPr="00017B93">
        <w:rPr>
          <w:rFonts w:asciiTheme="minorHAnsi" w:hAnsiTheme="minorHAnsi"/>
        </w:rPr>
        <w:t>will introduce special consultation hours for people from Ukraine in every office of the Cent</w:t>
      </w:r>
      <w:r w:rsidR="007C0B0E">
        <w:rPr>
          <w:rFonts w:asciiTheme="minorHAnsi" w:hAnsiTheme="minorHAnsi"/>
        </w:rPr>
        <w:t xml:space="preserve">re </w:t>
      </w:r>
      <w:r w:rsidR="00017B93" w:rsidRPr="00017B93">
        <w:rPr>
          <w:rFonts w:asciiTheme="minorHAnsi" w:hAnsiTheme="minorHAnsi"/>
        </w:rPr>
        <w:t xml:space="preserve">throughout Slovakia. Clients can book a consultation via </w:t>
      </w:r>
      <w:r w:rsidR="00FD420D">
        <w:rPr>
          <w:rFonts w:asciiTheme="minorHAnsi" w:hAnsiTheme="minorHAnsi"/>
        </w:rPr>
        <w:t>its</w:t>
      </w:r>
      <w:r w:rsidR="00017B93" w:rsidRPr="00017B93">
        <w:rPr>
          <w:rFonts w:asciiTheme="minorHAnsi" w:hAnsiTheme="minorHAnsi"/>
        </w:rPr>
        <w:t xml:space="preserve"> Call Cent</w:t>
      </w:r>
      <w:r w:rsidR="00FD420D">
        <w:rPr>
          <w:rFonts w:asciiTheme="minorHAnsi" w:hAnsiTheme="minorHAnsi"/>
        </w:rPr>
        <w:t>re</w:t>
      </w:r>
      <w:r w:rsidR="00017B93" w:rsidRPr="00017B93">
        <w:rPr>
          <w:rFonts w:asciiTheme="minorHAnsi" w:hAnsiTheme="minorHAnsi"/>
        </w:rPr>
        <w:t xml:space="preserve"> at 0650 105 100 or online at </w:t>
      </w:r>
      <w:hyperlink r:id="rId10" w:history="1">
        <w:r w:rsidR="00FD420D" w:rsidRPr="00174F64">
          <w:rPr>
            <w:rStyle w:val="Hypertextovprepojenie"/>
            <w:rFonts w:asciiTheme="minorHAnsi" w:hAnsiTheme="minorHAnsi"/>
          </w:rPr>
          <w:t>www.centrumpravnejpomoci.sk</w:t>
        </w:r>
      </w:hyperlink>
      <w:r w:rsidR="00FD420D">
        <w:rPr>
          <w:rFonts w:asciiTheme="minorHAnsi" w:hAnsiTheme="minorHAnsi"/>
        </w:rPr>
        <w:t xml:space="preserve"> .</w:t>
      </w:r>
    </w:p>
    <w:p w14:paraId="1130077D" w14:textId="77777777" w:rsidR="00FD420D" w:rsidRPr="00017B93" w:rsidRDefault="00FD420D" w:rsidP="00017B93">
      <w:pPr>
        <w:pStyle w:val="Normlnywebov"/>
        <w:shd w:val="clear" w:color="auto" w:fill="FFFFFF"/>
        <w:spacing w:after="0"/>
        <w:jc w:val="both"/>
        <w:rPr>
          <w:rFonts w:asciiTheme="minorHAnsi" w:hAnsiTheme="minorHAnsi"/>
        </w:rPr>
      </w:pPr>
    </w:p>
    <w:sectPr w:rsidR="00FD420D" w:rsidRPr="00017B93" w:rsidSect="00F1096D">
      <w:headerReference w:type="default" r:id="rId11"/>
      <w:footerReference w:type="default" r:id="rId12"/>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1259" w14:textId="77777777" w:rsidR="008E4F7E" w:rsidRDefault="008E4F7E" w:rsidP="004C5F1A">
      <w:pPr>
        <w:spacing w:after="0" w:line="240" w:lineRule="auto"/>
      </w:pPr>
      <w:r>
        <w:separator/>
      </w:r>
    </w:p>
  </w:endnote>
  <w:endnote w:type="continuationSeparator" w:id="0">
    <w:p w14:paraId="2A698EDB" w14:textId="77777777" w:rsidR="008E4F7E" w:rsidRDefault="008E4F7E" w:rsidP="004C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76793"/>
      <w:docPartObj>
        <w:docPartGallery w:val="Page Numbers (Bottom of Page)"/>
        <w:docPartUnique/>
      </w:docPartObj>
    </w:sdtPr>
    <w:sdtEndPr>
      <w:rPr>
        <w:color w:val="7F7F7F" w:themeColor="background1" w:themeShade="7F"/>
        <w:spacing w:val="60"/>
      </w:rPr>
    </w:sdtEndPr>
    <w:sdtContent>
      <w:p w14:paraId="3670AE9E" w14:textId="23C1056E" w:rsidR="002B736B" w:rsidRDefault="002B736B">
        <w:pPr>
          <w:pStyle w:val="Pta"/>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7EB546" w14:textId="77777777" w:rsidR="002B736B" w:rsidRDefault="002B73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CFCF" w14:textId="77777777" w:rsidR="008E4F7E" w:rsidRDefault="008E4F7E" w:rsidP="004C5F1A">
      <w:pPr>
        <w:spacing w:after="0" w:line="240" w:lineRule="auto"/>
      </w:pPr>
      <w:r>
        <w:separator/>
      </w:r>
    </w:p>
  </w:footnote>
  <w:footnote w:type="continuationSeparator" w:id="0">
    <w:p w14:paraId="2E8BFD81" w14:textId="77777777" w:rsidR="008E4F7E" w:rsidRDefault="008E4F7E" w:rsidP="004C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F21B" w14:textId="6D7749C5" w:rsidR="004C5F1A" w:rsidRDefault="006F7823">
    <w:pPr>
      <w:pStyle w:val="Hlavika"/>
    </w:pPr>
    <w:r>
      <w:rPr>
        <w:noProof/>
        <w:lang w:val="sk-SK" w:eastAsia="sk-SK"/>
      </w:rPr>
      <w:drawing>
        <wp:anchor distT="0" distB="0" distL="114300" distR="114300" simplePos="0" relativeHeight="251660288" behindDoc="1" locked="0" layoutInCell="1" allowOverlap="1" wp14:anchorId="3349650E" wp14:editId="12AF9F2B">
          <wp:simplePos x="0" y="0"/>
          <wp:positionH relativeFrom="column">
            <wp:posOffset>3515415</wp:posOffset>
          </wp:positionH>
          <wp:positionV relativeFrom="paragraph">
            <wp:posOffset>29541</wp:posOffset>
          </wp:positionV>
          <wp:extent cx="2152650" cy="731520"/>
          <wp:effectExtent l="0" t="0" r="0" b="0"/>
          <wp:wrapTight wrapText="bothSides">
            <wp:wrapPolygon edited="0">
              <wp:start x="0" y="0"/>
              <wp:lineTo x="0" y="20813"/>
              <wp:lineTo x="21409" y="20813"/>
              <wp:lineTo x="21409" y="0"/>
              <wp:lineTo x="0" y="0"/>
            </wp:wrapPolygon>
          </wp:wrapTight>
          <wp:docPr id="15" name="Picture 15" descr="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1312" behindDoc="1" locked="0" layoutInCell="1" allowOverlap="1" wp14:anchorId="01B24972" wp14:editId="07A86163">
          <wp:simplePos x="0" y="0"/>
          <wp:positionH relativeFrom="column">
            <wp:posOffset>620036</wp:posOffset>
          </wp:positionH>
          <wp:positionV relativeFrom="paragraph">
            <wp:posOffset>-282658</wp:posOffset>
          </wp:positionV>
          <wp:extent cx="2369185" cy="1226820"/>
          <wp:effectExtent l="0" t="0" r="0" b="0"/>
          <wp:wrapTight wrapText="bothSides">
            <wp:wrapPolygon edited="0">
              <wp:start x="3126" y="6037"/>
              <wp:lineTo x="1563" y="7043"/>
              <wp:lineTo x="695" y="8720"/>
              <wp:lineTo x="868" y="14758"/>
              <wp:lineTo x="3821" y="15429"/>
              <wp:lineTo x="13894" y="16099"/>
              <wp:lineTo x="20147" y="16099"/>
              <wp:lineTo x="20321" y="15429"/>
              <wp:lineTo x="20842" y="7714"/>
              <wp:lineTo x="19105" y="7379"/>
              <wp:lineTo x="4342" y="6037"/>
              <wp:lineTo x="3126" y="6037"/>
            </wp:wrapPolygon>
          </wp:wrapTight>
          <wp:docPr id="14" name="Picture 14" descr="UNHCR vector logo - UNHCR logo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HCR vector logo - UNHCR logo vector free download"/>
                  <pic:cNvPicPr>
                    <a:picLocks noChangeAspect="1" noChangeArrowheads="1"/>
                  </pic:cNvPicPr>
                </pic:nvPicPr>
                <pic:blipFill rotWithShape="1">
                  <a:blip r:embed="rId2">
                    <a:extLst>
                      <a:ext uri="{28A0092B-C50C-407E-A947-70E740481C1C}">
                        <a14:useLocalDpi xmlns:a14="http://schemas.microsoft.com/office/drawing/2010/main" val="0"/>
                      </a:ext>
                    </a:extLst>
                  </a:blip>
                  <a:srcRect t="23214" b="25000"/>
                  <a:stretch/>
                </pic:blipFill>
                <pic:spPr bwMode="auto">
                  <a:xfrm>
                    <a:off x="0" y="0"/>
                    <a:ext cx="2369185" cy="1226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892"/>
    <w:multiLevelType w:val="hybridMultilevel"/>
    <w:tmpl w:val="297A8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7F45"/>
    <w:multiLevelType w:val="hybridMultilevel"/>
    <w:tmpl w:val="47DC4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143E7"/>
    <w:multiLevelType w:val="multilevel"/>
    <w:tmpl w:val="8FE8229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6263FD"/>
    <w:multiLevelType w:val="multilevel"/>
    <w:tmpl w:val="53348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66603E"/>
    <w:multiLevelType w:val="multilevel"/>
    <w:tmpl w:val="C62C00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A57B86"/>
    <w:multiLevelType w:val="hybridMultilevel"/>
    <w:tmpl w:val="3E2ECB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985ACB"/>
    <w:multiLevelType w:val="multilevel"/>
    <w:tmpl w:val="F0F807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0A3868"/>
    <w:multiLevelType w:val="multilevel"/>
    <w:tmpl w:val="457649E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2A2B41"/>
    <w:multiLevelType w:val="multilevel"/>
    <w:tmpl w:val="457649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5720FD"/>
    <w:multiLevelType w:val="hybridMultilevel"/>
    <w:tmpl w:val="23C0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11302"/>
    <w:multiLevelType w:val="hybridMultilevel"/>
    <w:tmpl w:val="8022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932FD"/>
    <w:multiLevelType w:val="hybridMultilevel"/>
    <w:tmpl w:val="A0042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31A7C"/>
    <w:multiLevelType w:val="multilevel"/>
    <w:tmpl w:val="53348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476A9"/>
    <w:multiLevelType w:val="hybridMultilevel"/>
    <w:tmpl w:val="197C23E2"/>
    <w:lvl w:ilvl="0" w:tplc="75FE0AF8">
      <w:start w:val="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B50CE"/>
    <w:multiLevelType w:val="multilevel"/>
    <w:tmpl w:val="457649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16805C2"/>
    <w:multiLevelType w:val="hybridMultilevel"/>
    <w:tmpl w:val="14041EC8"/>
    <w:lvl w:ilvl="0" w:tplc="CB7604B0">
      <w:start w:val="2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D6A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D02FC7"/>
    <w:multiLevelType w:val="multilevel"/>
    <w:tmpl w:val="53348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CC68D5"/>
    <w:multiLevelType w:val="multilevel"/>
    <w:tmpl w:val="457649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D542261"/>
    <w:multiLevelType w:val="hybridMultilevel"/>
    <w:tmpl w:val="4914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605A6"/>
    <w:multiLevelType w:val="hybridMultilevel"/>
    <w:tmpl w:val="CE04110A"/>
    <w:lvl w:ilvl="0" w:tplc="1D4C4AB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E540B"/>
    <w:multiLevelType w:val="hybridMultilevel"/>
    <w:tmpl w:val="CF6618B8"/>
    <w:lvl w:ilvl="0" w:tplc="1D4C4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72694D"/>
    <w:multiLevelType w:val="hybridMultilevel"/>
    <w:tmpl w:val="DE504742"/>
    <w:lvl w:ilvl="0" w:tplc="2DF0AC80">
      <w:start w:val="1"/>
      <w:numFmt w:val="decimal"/>
      <w:lvlText w:val="%1."/>
      <w:lvlJc w:val="left"/>
      <w:pPr>
        <w:ind w:left="2063" w:hanging="358"/>
      </w:pPr>
      <w:rPr>
        <w:rFonts w:ascii="Arial" w:eastAsia="Arial" w:hAnsi="Arial" w:cs="Arial" w:hint="default"/>
        <w:b w:val="0"/>
        <w:bCs w:val="0"/>
        <w:i w:val="0"/>
        <w:iCs w:val="0"/>
        <w:spacing w:val="-1"/>
        <w:w w:val="91"/>
        <w:sz w:val="23"/>
        <w:szCs w:val="23"/>
        <w:lang w:val="en-US" w:eastAsia="en-US" w:bidi="ar-SA"/>
      </w:rPr>
    </w:lvl>
    <w:lvl w:ilvl="1" w:tplc="236A00D8">
      <w:start w:val="1"/>
      <w:numFmt w:val="lowerLetter"/>
      <w:lvlText w:val="%2."/>
      <w:lvlJc w:val="left"/>
      <w:pPr>
        <w:ind w:left="2765" w:hanging="355"/>
      </w:pPr>
      <w:rPr>
        <w:rFonts w:ascii="Arial" w:eastAsia="Arial" w:hAnsi="Arial" w:cs="Arial" w:hint="default"/>
        <w:b w:val="0"/>
        <w:bCs w:val="0"/>
        <w:i w:val="0"/>
        <w:iCs w:val="0"/>
        <w:spacing w:val="-1"/>
        <w:w w:val="90"/>
        <w:sz w:val="23"/>
        <w:szCs w:val="23"/>
        <w:lang w:val="en-US" w:eastAsia="en-US" w:bidi="ar-SA"/>
      </w:rPr>
    </w:lvl>
    <w:lvl w:ilvl="2" w:tplc="AB12550E">
      <w:numFmt w:val="bullet"/>
      <w:lvlText w:val="•"/>
      <w:lvlJc w:val="left"/>
      <w:pPr>
        <w:ind w:left="3497" w:hanging="355"/>
      </w:pPr>
      <w:rPr>
        <w:rFonts w:hint="default"/>
        <w:lang w:val="en-US" w:eastAsia="en-US" w:bidi="ar-SA"/>
      </w:rPr>
    </w:lvl>
    <w:lvl w:ilvl="3" w:tplc="90720D06">
      <w:numFmt w:val="bullet"/>
      <w:lvlText w:val="•"/>
      <w:lvlJc w:val="left"/>
      <w:pPr>
        <w:ind w:left="4235" w:hanging="355"/>
      </w:pPr>
      <w:rPr>
        <w:rFonts w:hint="default"/>
        <w:lang w:val="en-US" w:eastAsia="en-US" w:bidi="ar-SA"/>
      </w:rPr>
    </w:lvl>
    <w:lvl w:ilvl="4" w:tplc="1DDC034C">
      <w:numFmt w:val="bullet"/>
      <w:lvlText w:val="•"/>
      <w:lvlJc w:val="left"/>
      <w:pPr>
        <w:ind w:left="4973" w:hanging="355"/>
      </w:pPr>
      <w:rPr>
        <w:rFonts w:hint="default"/>
        <w:lang w:val="en-US" w:eastAsia="en-US" w:bidi="ar-SA"/>
      </w:rPr>
    </w:lvl>
    <w:lvl w:ilvl="5" w:tplc="B2AAC74C">
      <w:numFmt w:val="bullet"/>
      <w:lvlText w:val="•"/>
      <w:lvlJc w:val="left"/>
      <w:pPr>
        <w:ind w:left="5711" w:hanging="355"/>
      </w:pPr>
      <w:rPr>
        <w:rFonts w:hint="default"/>
        <w:lang w:val="en-US" w:eastAsia="en-US" w:bidi="ar-SA"/>
      </w:rPr>
    </w:lvl>
    <w:lvl w:ilvl="6" w:tplc="338269A0">
      <w:numFmt w:val="bullet"/>
      <w:lvlText w:val="•"/>
      <w:lvlJc w:val="left"/>
      <w:pPr>
        <w:ind w:left="6448" w:hanging="355"/>
      </w:pPr>
      <w:rPr>
        <w:rFonts w:hint="default"/>
        <w:lang w:val="en-US" w:eastAsia="en-US" w:bidi="ar-SA"/>
      </w:rPr>
    </w:lvl>
    <w:lvl w:ilvl="7" w:tplc="AAC4B9BC">
      <w:numFmt w:val="bullet"/>
      <w:lvlText w:val="•"/>
      <w:lvlJc w:val="left"/>
      <w:pPr>
        <w:ind w:left="7186" w:hanging="355"/>
      </w:pPr>
      <w:rPr>
        <w:rFonts w:hint="default"/>
        <w:lang w:val="en-US" w:eastAsia="en-US" w:bidi="ar-SA"/>
      </w:rPr>
    </w:lvl>
    <w:lvl w:ilvl="8" w:tplc="F57050E8">
      <w:numFmt w:val="bullet"/>
      <w:lvlText w:val="•"/>
      <w:lvlJc w:val="left"/>
      <w:pPr>
        <w:ind w:left="7924" w:hanging="355"/>
      </w:pPr>
      <w:rPr>
        <w:rFonts w:hint="default"/>
        <w:lang w:val="en-US" w:eastAsia="en-US" w:bidi="ar-SA"/>
      </w:rPr>
    </w:lvl>
  </w:abstractNum>
  <w:abstractNum w:abstractNumId="23" w15:restartNumberingAfterBreak="0">
    <w:nsid w:val="64585CDB"/>
    <w:multiLevelType w:val="hybridMultilevel"/>
    <w:tmpl w:val="5ACCD2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EC47FA"/>
    <w:multiLevelType w:val="hybridMultilevel"/>
    <w:tmpl w:val="91248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574511"/>
    <w:multiLevelType w:val="hybridMultilevel"/>
    <w:tmpl w:val="07A49AA0"/>
    <w:lvl w:ilvl="0" w:tplc="46EE6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3E552F"/>
    <w:multiLevelType w:val="multilevel"/>
    <w:tmpl w:val="1F76515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72A44F9A"/>
    <w:multiLevelType w:val="hybridMultilevel"/>
    <w:tmpl w:val="3E385E4A"/>
    <w:lvl w:ilvl="0" w:tplc="75FE0AF8">
      <w:start w:val="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E4601"/>
    <w:multiLevelType w:val="hybridMultilevel"/>
    <w:tmpl w:val="C19AE7BA"/>
    <w:lvl w:ilvl="0" w:tplc="470AA15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281060">
    <w:abstractNumId w:val="10"/>
  </w:num>
  <w:num w:numId="2" w16cid:durableId="1683899316">
    <w:abstractNumId w:val="5"/>
  </w:num>
  <w:num w:numId="3" w16cid:durableId="47263496">
    <w:abstractNumId w:val="26"/>
  </w:num>
  <w:num w:numId="4" w16cid:durableId="1917860020">
    <w:abstractNumId w:val="9"/>
  </w:num>
  <w:num w:numId="5" w16cid:durableId="2015952998">
    <w:abstractNumId w:val="24"/>
  </w:num>
  <w:num w:numId="6" w16cid:durableId="632712892">
    <w:abstractNumId w:val="23"/>
  </w:num>
  <w:num w:numId="7" w16cid:durableId="1827816675">
    <w:abstractNumId w:val="4"/>
  </w:num>
  <w:num w:numId="8" w16cid:durableId="799104670">
    <w:abstractNumId w:val="2"/>
  </w:num>
  <w:num w:numId="9" w16cid:durableId="459423564">
    <w:abstractNumId w:val="8"/>
  </w:num>
  <w:num w:numId="10" w16cid:durableId="205725200">
    <w:abstractNumId w:val="14"/>
  </w:num>
  <w:num w:numId="11" w16cid:durableId="689915117">
    <w:abstractNumId w:val="6"/>
  </w:num>
  <w:num w:numId="12" w16cid:durableId="1930891464">
    <w:abstractNumId w:val="18"/>
  </w:num>
  <w:num w:numId="13" w16cid:durableId="1883785865">
    <w:abstractNumId w:val="7"/>
  </w:num>
  <w:num w:numId="14" w16cid:durableId="422337684">
    <w:abstractNumId w:val="25"/>
  </w:num>
  <w:num w:numId="15" w16cid:durableId="927930610">
    <w:abstractNumId w:val="22"/>
  </w:num>
  <w:num w:numId="16" w16cid:durableId="1956592683">
    <w:abstractNumId w:val="27"/>
  </w:num>
  <w:num w:numId="17" w16cid:durableId="1006905494">
    <w:abstractNumId w:val="13"/>
  </w:num>
  <w:num w:numId="18" w16cid:durableId="1465081037">
    <w:abstractNumId w:val="15"/>
  </w:num>
  <w:num w:numId="19" w16cid:durableId="1778403943">
    <w:abstractNumId w:val="0"/>
  </w:num>
  <w:num w:numId="20" w16cid:durableId="1901091405">
    <w:abstractNumId w:val="28"/>
  </w:num>
  <w:num w:numId="21" w16cid:durableId="116148458">
    <w:abstractNumId w:val="19"/>
  </w:num>
  <w:num w:numId="22" w16cid:durableId="1972782534">
    <w:abstractNumId w:val="21"/>
  </w:num>
  <w:num w:numId="23" w16cid:durableId="1545601102">
    <w:abstractNumId w:val="20"/>
  </w:num>
  <w:num w:numId="24" w16cid:durableId="294214012">
    <w:abstractNumId w:val="11"/>
  </w:num>
  <w:num w:numId="25" w16cid:durableId="210926303">
    <w:abstractNumId w:val="16"/>
  </w:num>
  <w:num w:numId="26" w16cid:durableId="1620602094">
    <w:abstractNumId w:val="3"/>
  </w:num>
  <w:num w:numId="27" w16cid:durableId="1662781126">
    <w:abstractNumId w:val="1"/>
  </w:num>
  <w:num w:numId="28" w16cid:durableId="1109162092">
    <w:abstractNumId w:val="17"/>
  </w:num>
  <w:num w:numId="29" w16cid:durableId="550767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1A"/>
    <w:rsid w:val="00001058"/>
    <w:rsid w:val="00001F87"/>
    <w:rsid w:val="00005938"/>
    <w:rsid w:val="00017B93"/>
    <w:rsid w:val="00031747"/>
    <w:rsid w:val="00040C83"/>
    <w:rsid w:val="00041A6D"/>
    <w:rsid w:val="00045C95"/>
    <w:rsid w:val="0005642A"/>
    <w:rsid w:val="00057517"/>
    <w:rsid w:val="00060135"/>
    <w:rsid w:val="000605CC"/>
    <w:rsid w:val="00073C51"/>
    <w:rsid w:val="00073C6C"/>
    <w:rsid w:val="000A63AF"/>
    <w:rsid w:val="000B1FD1"/>
    <w:rsid w:val="000B2307"/>
    <w:rsid w:val="000B73C3"/>
    <w:rsid w:val="000C2FDF"/>
    <w:rsid w:val="000C4B0A"/>
    <w:rsid w:val="000C6819"/>
    <w:rsid w:val="000C6B7D"/>
    <w:rsid w:val="000D4219"/>
    <w:rsid w:val="000E7420"/>
    <w:rsid w:val="000F7B7C"/>
    <w:rsid w:val="001058DF"/>
    <w:rsid w:val="00112522"/>
    <w:rsid w:val="0011548D"/>
    <w:rsid w:val="00121736"/>
    <w:rsid w:val="00130CB6"/>
    <w:rsid w:val="001358E2"/>
    <w:rsid w:val="00137D5E"/>
    <w:rsid w:val="001440C2"/>
    <w:rsid w:val="0014423A"/>
    <w:rsid w:val="001513D7"/>
    <w:rsid w:val="00151F26"/>
    <w:rsid w:val="001567B4"/>
    <w:rsid w:val="001629F6"/>
    <w:rsid w:val="001650D4"/>
    <w:rsid w:val="00167ACE"/>
    <w:rsid w:val="00170842"/>
    <w:rsid w:val="0017091C"/>
    <w:rsid w:val="001A7B63"/>
    <w:rsid w:val="001C2515"/>
    <w:rsid w:val="001E1470"/>
    <w:rsid w:val="001E2389"/>
    <w:rsid w:val="001E3B3A"/>
    <w:rsid w:val="001F2704"/>
    <w:rsid w:val="00202C03"/>
    <w:rsid w:val="00203CD1"/>
    <w:rsid w:val="0021528B"/>
    <w:rsid w:val="002254C3"/>
    <w:rsid w:val="0023369E"/>
    <w:rsid w:val="0028798C"/>
    <w:rsid w:val="002A40EE"/>
    <w:rsid w:val="002B0784"/>
    <w:rsid w:val="002B562D"/>
    <w:rsid w:val="002B736B"/>
    <w:rsid w:val="002C0271"/>
    <w:rsid w:val="002C15D6"/>
    <w:rsid w:val="002F672B"/>
    <w:rsid w:val="003008CD"/>
    <w:rsid w:val="0030249B"/>
    <w:rsid w:val="00310500"/>
    <w:rsid w:val="00313E5A"/>
    <w:rsid w:val="00315461"/>
    <w:rsid w:val="003205EF"/>
    <w:rsid w:val="00327076"/>
    <w:rsid w:val="00327670"/>
    <w:rsid w:val="00336908"/>
    <w:rsid w:val="00337508"/>
    <w:rsid w:val="003412C7"/>
    <w:rsid w:val="003474C1"/>
    <w:rsid w:val="0035328D"/>
    <w:rsid w:val="0035719D"/>
    <w:rsid w:val="00366C49"/>
    <w:rsid w:val="00372912"/>
    <w:rsid w:val="00383C33"/>
    <w:rsid w:val="00386474"/>
    <w:rsid w:val="00395B6F"/>
    <w:rsid w:val="00395D62"/>
    <w:rsid w:val="003B5D59"/>
    <w:rsid w:val="003B7549"/>
    <w:rsid w:val="003E79E7"/>
    <w:rsid w:val="003F27B6"/>
    <w:rsid w:val="003F4E85"/>
    <w:rsid w:val="00400A5D"/>
    <w:rsid w:val="00405D9E"/>
    <w:rsid w:val="004120B3"/>
    <w:rsid w:val="00416C51"/>
    <w:rsid w:val="00422247"/>
    <w:rsid w:val="004261E3"/>
    <w:rsid w:val="004301C2"/>
    <w:rsid w:val="004420DE"/>
    <w:rsid w:val="00451CD4"/>
    <w:rsid w:val="00455B3E"/>
    <w:rsid w:val="00463491"/>
    <w:rsid w:val="00464624"/>
    <w:rsid w:val="004660A6"/>
    <w:rsid w:val="00472F2E"/>
    <w:rsid w:val="00480BC3"/>
    <w:rsid w:val="0048235D"/>
    <w:rsid w:val="0048575E"/>
    <w:rsid w:val="004952E2"/>
    <w:rsid w:val="0049791D"/>
    <w:rsid w:val="00497AFB"/>
    <w:rsid w:val="004A629E"/>
    <w:rsid w:val="004C1A23"/>
    <w:rsid w:val="004C3C70"/>
    <w:rsid w:val="004C5F1A"/>
    <w:rsid w:val="004C6E5B"/>
    <w:rsid w:val="004D1C1E"/>
    <w:rsid w:val="004E3412"/>
    <w:rsid w:val="004E5208"/>
    <w:rsid w:val="00505718"/>
    <w:rsid w:val="00512847"/>
    <w:rsid w:val="0051761C"/>
    <w:rsid w:val="00535698"/>
    <w:rsid w:val="00535C61"/>
    <w:rsid w:val="005375CF"/>
    <w:rsid w:val="00544250"/>
    <w:rsid w:val="00551776"/>
    <w:rsid w:val="0056793B"/>
    <w:rsid w:val="00573852"/>
    <w:rsid w:val="00573B30"/>
    <w:rsid w:val="005755A5"/>
    <w:rsid w:val="00582FFB"/>
    <w:rsid w:val="00583484"/>
    <w:rsid w:val="00585D7C"/>
    <w:rsid w:val="0059569D"/>
    <w:rsid w:val="00597C75"/>
    <w:rsid w:val="005A039D"/>
    <w:rsid w:val="005A0F3E"/>
    <w:rsid w:val="005A3927"/>
    <w:rsid w:val="005B7DD7"/>
    <w:rsid w:val="005C0345"/>
    <w:rsid w:val="005D53B6"/>
    <w:rsid w:val="005E1768"/>
    <w:rsid w:val="005E55FC"/>
    <w:rsid w:val="00600BF3"/>
    <w:rsid w:val="00601787"/>
    <w:rsid w:val="006026E5"/>
    <w:rsid w:val="006038F0"/>
    <w:rsid w:val="006050AD"/>
    <w:rsid w:val="00607B9E"/>
    <w:rsid w:val="0061088C"/>
    <w:rsid w:val="00610FB6"/>
    <w:rsid w:val="006328F2"/>
    <w:rsid w:val="0064108D"/>
    <w:rsid w:val="00664960"/>
    <w:rsid w:val="00684089"/>
    <w:rsid w:val="006847B2"/>
    <w:rsid w:val="006905C4"/>
    <w:rsid w:val="006A0FF6"/>
    <w:rsid w:val="006A7F0C"/>
    <w:rsid w:val="006B0252"/>
    <w:rsid w:val="006B6452"/>
    <w:rsid w:val="006C58D0"/>
    <w:rsid w:val="006C602C"/>
    <w:rsid w:val="006D4A62"/>
    <w:rsid w:val="006D5060"/>
    <w:rsid w:val="006E2CD1"/>
    <w:rsid w:val="006E4F3A"/>
    <w:rsid w:val="006E7604"/>
    <w:rsid w:val="006F08F0"/>
    <w:rsid w:val="006F1BF2"/>
    <w:rsid w:val="006F2AAE"/>
    <w:rsid w:val="006F2FFC"/>
    <w:rsid w:val="006F42F2"/>
    <w:rsid w:val="006F7823"/>
    <w:rsid w:val="00702E83"/>
    <w:rsid w:val="00712FDE"/>
    <w:rsid w:val="00717486"/>
    <w:rsid w:val="00721112"/>
    <w:rsid w:val="00726B0E"/>
    <w:rsid w:val="007321A2"/>
    <w:rsid w:val="00733AA8"/>
    <w:rsid w:val="00740ABF"/>
    <w:rsid w:val="00750D44"/>
    <w:rsid w:val="0075596B"/>
    <w:rsid w:val="007563E7"/>
    <w:rsid w:val="00786C0E"/>
    <w:rsid w:val="00787D30"/>
    <w:rsid w:val="0079061B"/>
    <w:rsid w:val="00797E09"/>
    <w:rsid w:val="007A7B1A"/>
    <w:rsid w:val="007B02A1"/>
    <w:rsid w:val="007B21DF"/>
    <w:rsid w:val="007C06BB"/>
    <w:rsid w:val="007C0B0E"/>
    <w:rsid w:val="007C58DA"/>
    <w:rsid w:val="007D5D32"/>
    <w:rsid w:val="007E0544"/>
    <w:rsid w:val="007F01DB"/>
    <w:rsid w:val="008031FE"/>
    <w:rsid w:val="00804635"/>
    <w:rsid w:val="00831D96"/>
    <w:rsid w:val="00837C44"/>
    <w:rsid w:val="008434AD"/>
    <w:rsid w:val="00845C73"/>
    <w:rsid w:val="0085554B"/>
    <w:rsid w:val="00863A9D"/>
    <w:rsid w:val="0086671E"/>
    <w:rsid w:val="00887A28"/>
    <w:rsid w:val="00896524"/>
    <w:rsid w:val="008A0E32"/>
    <w:rsid w:val="008B696E"/>
    <w:rsid w:val="008B7C11"/>
    <w:rsid w:val="008C2ECF"/>
    <w:rsid w:val="008C7B12"/>
    <w:rsid w:val="008E2A74"/>
    <w:rsid w:val="008E4F7E"/>
    <w:rsid w:val="008F24A6"/>
    <w:rsid w:val="008F7C30"/>
    <w:rsid w:val="00903157"/>
    <w:rsid w:val="00911122"/>
    <w:rsid w:val="00926B57"/>
    <w:rsid w:val="00927906"/>
    <w:rsid w:val="00931FD5"/>
    <w:rsid w:val="009344C4"/>
    <w:rsid w:val="009346E2"/>
    <w:rsid w:val="00945EAA"/>
    <w:rsid w:val="00954170"/>
    <w:rsid w:val="00957258"/>
    <w:rsid w:val="00962FFB"/>
    <w:rsid w:val="009707F0"/>
    <w:rsid w:val="0097706C"/>
    <w:rsid w:val="009804AF"/>
    <w:rsid w:val="00984E46"/>
    <w:rsid w:val="009A1EF2"/>
    <w:rsid w:val="009A4677"/>
    <w:rsid w:val="009C5C20"/>
    <w:rsid w:val="009E51F9"/>
    <w:rsid w:val="00A03044"/>
    <w:rsid w:val="00A04C7F"/>
    <w:rsid w:val="00A155F5"/>
    <w:rsid w:val="00A207A7"/>
    <w:rsid w:val="00A3187F"/>
    <w:rsid w:val="00A32995"/>
    <w:rsid w:val="00A32C76"/>
    <w:rsid w:val="00A34E0A"/>
    <w:rsid w:val="00A401A1"/>
    <w:rsid w:val="00A40BA1"/>
    <w:rsid w:val="00A42169"/>
    <w:rsid w:val="00A46E12"/>
    <w:rsid w:val="00A50053"/>
    <w:rsid w:val="00A51EB6"/>
    <w:rsid w:val="00A65325"/>
    <w:rsid w:val="00A72FC5"/>
    <w:rsid w:val="00A77614"/>
    <w:rsid w:val="00A832EE"/>
    <w:rsid w:val="00A931E3"/>
    <w:rsid w:val="00A93912"/>
    <w:rsid w:val="00A94EF4"/>
    <w:rsid w:val="00AA17F9"/>
    <w:rsid w:val="00AA60DD"/>
    <w:rsid w:val="00AA7407"/>
    <w:rsid w:val="00AB353F"/>
    <w:rsid w:val="00AB5014"/>
    <w:rsid w:val="00AC6989"/>
    <w:rsid w:val="00AE492D"/>
    <w:rsid w:val="00AE78C1"/>
    <w:rsid w:val="00AF2CCF"/>
    <w:rsid w:val="00B17EE9"/>
    <w:rsid w:val="00B20656"/>
    <w:rsid w:val="00B21F69"/>
    <w:rsid w:val="00B2488A"/>
    <w:rsid w:val="00B309D6"/>
    <w:rsid w:val="00B35E8B"/>
    <w:rsid w:val="00B400CF"/>
    <w:rsid w:val="00B44505"/>
    <w:rsid w:val="00B4660C"/>
    <w:rsid w:val="00B64B8D"/>
    <w:rsid w:val="00B64FA9"/>
    <w:rsid w:val="00B74BAB"/>
    <w:rsid w:val="00B81560"/>
    <w:rsid w:val="00B911AC"/>
    <w:rsid w:val="00BA3EFD"/>
    <w:rsid w:val="00BB1DFB"/>
    <w:rsid w:val="00BB707C"/>
    <w:rsid w:val="00BB7257"/>
    <w:rsid w:val="00BC4175"/>
    <w:rsid w:val="00BC67B4"/>
    <w:rsid w:val="00BD27AF"/>
    <w:rsid w:val="00BD5EFF"/>
    <w:rsid w:val="00BE3782"/>
    <w:rsid w:val="00BE670D"/>
    <w:rsid w:val="00C061FA"/>
    <w:rsid w:val="00C15F71"/>
    <w:rsid w:val="00C17CBE"/>
    <w:rsid w:val="00C209DA"/>
    <w:rsid w:val="00C2556E"/>
    <w:rsid w:val="00C327C0"/>
    <w:rsid w:val="00C34661"/>
    <w:rsid w:val="00C44F84"/>
    <w:rsid w:val="00C47600"/>
    <w:rsid w:val="00C5004E"/>
    <w:rsid w:val="00C50B2F"/>
    <w:rsid w:val="00C5459A"/>
    <w:rsid w:val="00C57411"/>
    <w:rsid w:val="00C60F09"/>
    <w:rsid w:val="00C627D6"/>
    <w:rsid w:val="00C75F0F"/>
    <w:rsid w:val="00C84076"/>
    <w:rsid w:val="00C847CB"/>
    <w:rsid w:val="00C907C1"/>
    <w:rsid w:val="00C92D30"/>
    <w:rsid w:val="00CB132F"/>
    <w:rsid w:val="00CD1473"/>
    <w:rsid w:val="00CD4E33"/>
    <w:rsid w:val="00D05C22"/>
    <w:rsid w:val="00D1070D"/>
    <w:rsid w:val="00D11AB1"/>
    <w:rsid w:val="00D12482"/>
    <w:rsid w:val="00D1583F"/>
    <w:rsid w:val="00D21C2B"/>
    <w:rsid w:val="00D26EC9"/>
    <w:rsid w:val="00D27F6A"/>
    <w:rsid w:val="00D34F72"/>
    <w:rsid w:val="00D37EF8"/>
    <w:rsid w:val="00D42525"/>
    <w:rsid w:val="00D50A41"/>
    <w:rsid w:val="00D73904"/>
    <w:rsid w:val="00D80CD7"/>
    <w:rsid w:val="00D87360"/>
    <w:rsid w:val="00D91992"/>
    <w:rsid w:val="00D9342C"/>
    <w:rsid w:val="00D94FDF"/>
    <w:rsid w:val="00D95AF7"/>
    <w:rsid w:val="00D97547"/>
    <w:rsid w:val="00DA6A3B"/>
    <w:rsid w:val="00DA7EBF"/>
    <w:rsid w:val="00DB1E0E"/>
    <w:rsid w:val="00DC4ED9"/>
    <w:rsid w:val="00DC5E89"/>
    <w:rsid w:val="00DC6F26"/>
    <w:rsid w:val="00DE6CB2"/>
    <w:rsid w:val="00DF15F2"/>
    <w:rsid w:val="00DF17FE"/>
    <w:rsid w:val="00DF18A4"/>
    <w:rsid w:val="00DF18D0"/>
    <w:rsid w:val="00DF6D4C"/>
    <w:rsid w:val="00E033B6"/>
    <w:rsid w:val="00E043F2"/>
    <w:rsid w:val="00E25997"/>
    <w:rsid w:val="00E26046"/>
    <w:rsid w:val="00E418A3"/>
    <w:rsid w:val="00E42795"/>
    <w:rsid w:val="00E52A63"/>
    <w:rsid w:val="00E5459D"/>
    <w:rsid w:val="00E60B2F"/>
    <w:rsid w:val="00E64AFE"/>
    <w:rsid w:val="00E657DB"/>
    <w:rsid w:val="00E67370"/>
    <w:rsid w:val="00E73136"/>
    <w:rsid w:val="00E87D59"/>
    <w:rsid w:val="00E91457"/>
    <w:rsid w:val="00EC03E7"/>
    <w:rsid w:val="00EC3368"/>
    <w:rsid w:val="00EC5083"/>
    <w:rsid w:val="00EC590C"/>
    <w:rsid w:val="00EF1E6A"/>
    <w:rsid w:val="00F02A95"/>
    <w:rsid w:val="00F05029"/>
    <w:rsid w:val="00F1096D"/>
    <w:rsid w:val="00F17407"/>
    <w:rsid w:val="00F318BA"/>
    <w:rsid w:val="00F31AED"/>
    <w:rsid w:val="00F34EB8"/>
    <w:rsid w:val="00F34F9A"/>
    <w:rsid w:val="00F37B80"/>
    <w:rsid w:val="00F50B6C"/>
    <w:rsid w:val="00F52F51"/>
    <w:rsid w:val="00F605C2"/>
    <w:rsid w:val="00F62626"/>
    <w:rsid w:val="00F632C2"/>
    <w:rsid w:val="00F764CD"/>
    <w:rsid w:val="00F808D0"/>
    <w:rsid w:val="00F80BAC"/>
    <w:rsid w:val="00F86C5E"/>
    <w:rsid w:val="00F90B82"/>
    <w:rsid w:val="00F91F1F"/>
    <w:rsid w:val="00F979A5"/>
    <w:rsid w:val="00FA3A2C"/>
    <w:rsid w:val="00FA51C7"/>
    <w:rsid w:val="00FA67E3"/>
    <w:rsid w:val="00FB32C0"/>
    <w:rsid w:val="00FB413F"/>
    <w:rsid w:val="00FC4A58"/>
    <w:rsid w:val="00FC742D"/>
    <w:rsid w:val="00FD1209"/>
    <w:rsid w:val="00FD2E2F"/>
    <w:rsid w:val="00FD420D"/>
    <w:rsid w:val="00FD73BE"/>
    <w:rsid w:val="00FE1356"/>
    <w:rsid w:val="00FE2B0E"/>
    <w:rsid w:val="00FF4451"/>
    <w:rsid w:val="00FF6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DC7A"/>
  <w15:chartTrackingRefBased/>
  <w15:docId w15:val="{D7B80A78-9EAF-4E62-BEA2-85407A1C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C5F1A"/>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4C5F1A"/>
  </w:style>
  <w:style w:type="paragraph" w:styleId="Pta">
    <w:name w:val="footer"/>
    <w:basedOn w:val="Normlny"/>
    <w:link w:val="PtaChar"/>
    <w:uiPriority w:val="99"/>
    <w:unhideWhenUsed/>
    <w:rsid w:val="004C5F1A"/>
    <w:pPr>
      <w:tabs>
        <w:tab w:val="center" w:pos="4680"/>
        <w:tab w:val="right" w:pos="9360"/>
      </w:tabs>
      <w:spacing w:after="0" w:line="240" w:lineRule="auto"/>
    </w:pPr>
  </w:style>
  <w:style w:type="character" w:customStyle="1" w:styleId="PtaChar">
    <w:name w:val="Päta Char"/>
    <w:basedOn w:val="Predvolenpsmoodseku"/>
    <w:link w:val="Pta"/>
    <w:uiPriority w:val="99"/>
    <w:rsid w:val="004C5F1A"/>
  </w:style>
  <w:style w:type="paragraph" w:styleId="Odsekzoznamu">
    <w:name w:val="List Paragraph"/>
    <w:aliases w:val="Bullet List,FooterText,Colorful List Accent 1,numbered,Paragraphe de liste1,列出段落,列出段落1,Bulletr List Paragraph,List Paragraph2,List Paragraph21,Párrafo de lista1,Parágrafo da Lista1,リスト段落1,Plan,Dot pt,F5 List Paragraph,????"/>
    <w:basedOn w:val="Normlny"/>
    <w:link w:val="OdsekzoznamuChar"/>
    <w:uiPriority w:val="34"/>
    <w:qFormat/>
    <w:rsid w:val="00F34F9A"/>
    <w:pPr>
      <w:ind w:left="720"/>
      <w:contextualSpacing/>
    </w:pPr>
  </w:style>
  <w:style w:type="paragraph" w:styleId="Textpoznmkypodiarou">
    <w:name w:val="footnote text"/>
    <w:basedOn w:val="Normlny"/>
    <w:link w:val="TextpoznmkypodiarouChar"/>
    <w:uiPriority w:val="99"/>
    <w:semiHidden/>
    <w:unhideWhenUsed/>
    <w:rsid w:val="00FD2E2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D2E2F"/>
    <w:rPr>
      <w:sz w:val="20"/>
      <w:szCs w:val="20"/>
    </w:rPr>
  </w:style>
  <w:style w:type="character" w:styleId="Odkaznapoznmkupodiarou">
    <w:name w:val="footnote reference"/>
    <w:basedOn w:val="Predvolenpsmoodseku"/>
    <w:uiPriority w:val="99"/>
    <w:semiHidden/>
    <w:unhideWhenUsed/>
    <w:rsid w:val="00FD2E2F"/>
    <w:rPr>
      <w:vertAlign w:val="superscript"/>
    </w:rPr>
  </w:style>
  <w:style w:type="character" w:styleId="Hypertextovprepojenie">
    <w:name w:val="Hyperlink"/>
    <w:basedOn w:val="Predvolenpsmoodseku"/>
    <w:uiPriority w:val="99"/>
    <w:unhideWhenUsed/>
    <w:rsid w:val="00FD2E2F"/>
    <w:rPr>
      <w:color w:val="0563C1" w:themeColor="hyperlink"/>
      <w:u w:val="single"/>
    </w:rPr>
  </w:style>
  <w:style w:type="character" w:customStyle="1" w:styleId="UnresolvedMention1">
    <w:name w:val="Unresolved Mention1"/>
    <w:basedOn w:val="Predvolenpsmoodseku"/>
    <w:uiPriority w:val="99"/>
    <w:semiHidden/>
    <w:unhideWhenUsed/>
    <w:rsid w:val="00FD2E2F"/>
    <w:rPr>
      <w:color w:val="605E5C"/>
      <w:shd w:val="clear" w:color="auto" w:fill="E1DFDD"/>
    </w:rPr>
  </w:style>
  <w:style w:type="character" w:styleId="Odkaznakomentr">
    <w:name w:val="annotation reference"/>
    <w:basedOn w:val="Predvolenpsmoodseku"/>
    <w:uiPriority w:val="99"/>
    <w:semiHidden/>
    <w:unhideWhenUsed/>
    <w:rsid w:val="005375CF"/>
    <w:rPr>
      <w:sz w:val="16"/>
      <w:szCs w:val="16"/>
    </w:rPr>
  </w:style>
  <w:style w:type="paragraph" w:styleId="Textkomentra">
    <w:name w:val="annotation text"/>
    <w:basedOn w:val="Normlny"/>
    <w:link w:val="TextkomentraChar"/>
    <w:uiPriority w:val="99"/>
    <w:unhideWhenUsed/>
    <w:rsid w:val="005375CF"/>
    <w:pPr>
      <w:spacing w:line="240" w:lineRule="auto"/>
    </w:pPr>
    <w:rPr>
      <w:sz w:val="20"/>
      <w:szCs w:val="20"/>
    </w:rPr>
  </w:style>
  <w:style w:type="character" w:customStyle="1" w:styleId="TextkomentraChar">
    <w:name w:val="Text komentára Char"/>
    <w:basedOn w:val="Predvolenpsmoodseku"/>
    <w:link w:val="Textkomentra"/>
    <w:uiPriority w:val="99"/>
    <w:rsid w:val="005375CF"/>
    <w:rPr>
      <w:sz w:val="20"/>
      <w:szCs w:val="20"/>
    </w:rPr>
  </w:style>
  <w:style w:type="paragraph" w:styleId="Predmetkomentra">
    <w:name w:val="annotation subject"/>
    <w:basedOn w:val="Textkomentra"/>
    <w:next w:val="Textkomentra"/>
    <w:link w:val="PredmetkomentraChar"/>
    <w:uiPriority w:val="99"/>
    <w:semiHidden/>
    <w:unhideWhenUsed/>
    <w:rsid w:val="005375CF"/>
    <w:rPr>
      <w:b/>
      <w:bCs/>
    </w:rPr>
  </w:style>
  <w:style w:type="character" w:customStyle="1" w:styleId="PredmetkomentraChar">
    <w:name w:val="Predmet komentára Char"/>
    <w:basedOn w:val="TextkomentraChar"/>
    <w:link w:val="Predmetkomentra"/>
    <w:uiPriority w:val="99"/>
    <w:semiHidden/>
    <w:rsid w:val="005375CF"/>
    <w:rPr>
      <w:b/>
      <w:bCs/>
      <w:sz w:val="20"/>
      <w:szCs w:val="20"/>
    </w:rPr>
  </w:style>
  <w:style w:type="table" w:styleId="Mriekatabuky">
    <w:name w:val="Table Grid"/>
    <w:basedOn w:val="Normlnatabuka"/>
    <w:uiPriority w:val="39"/>
    <w:rsid w:val="00FF4451"/>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764CD"/>
    <w:pPr>
      <w:spacing w:after="0" w:line="240" w:lineRule="auto"/>
    </w:pPr>
  </w:style>
  <w:style w:type="character" w:styleId="PouitHypertextovPrepojenie">
    <w:name w:val="FollowedHyperlink"/>
    <w:basedOn w:val="Predvolenpsmoodseku"/>
    <w:uiPriority w:val="99"/>
    <w:semiHidden/>
    <w:unhideWhenUsed/>
    <w:rsid w:val="00395D62"/>
    <w:rPr>
      <w:color w:val="954F72" w:themeColor="followedHyperlink"/>
      <w:u w:val="single"/>
    </w:rPr>
  </w:style>
  <w:style w:type="character" w:customStyle="1" w:styleId="OdsekzoznamuChar">
    <w:name w:val="Odsek zoznamu Char"/>
    <w:aliases w:val="Bullet List Char,FooterText Char,Colorful List Accent 1 Char,numbered Char,Paragraphe de liste1 Char,列出段落 Char,列出段落1 Char,Bulletr List Paragraph Char,List Paragraph2 Char,List Paragraph21 Char,Párrafo de lista1 Char,リスト段落1 Char"/>
    <w:link w:val="Odsekzoznamu"/>
    <w:uiPriority w:val="34"/>
    <w:qFormat/>
    <w:locked/>
    <w:rsid w:val="0014423A"/>
  </w:style>
  <w:style w:type="paragraph" w:styleId="Textbubliny">
    <w:name w:val="Balloon Text"/>
    <w:basedOn w:val="Normlny"/>
    <w:link w:val="TextbublinyChar"/>
    <w:uiPriority w:val="99"/>
    <w:semiHidden/>
    <w:unhideWhenUsed/>
    <w:rsid w:val="0051284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2847"/>
    <w:rPr>
      <w:rFonts w:ascii="Segoe UI" w:hAnsi="Segoe UI" w:cs="Segoe UI"/>
      <w:sz w:val="18"/>
      <w:szCs w:val="18"/>
    </w:rPr>
  </w:style>
  <w:style w:type="character" w:styleId="Vrazn">
    <w:name w:val="Strong"/>
    <w:basedOn w:val="Predvolenpsmoodseku"/>
    <w:uiPriority w:val="22"/>
    <w:qFormat/>
    <w:rsid w:val="001F2704"/>
    <w:rPr>
      <w:b/>
      <w:bCs/>
    </w:rPr>
  </w:style>
  <w:style w:type="paragraph" w:styleId="Normlnywebov">
    <w:name w:val="Normal (Web)"/>
    <w:basedOn w:val="Normlny"/>
    <w:uiPriority w:val="99"/>
    <w:unhideWhenUsed/>
    <w:rsid w:val="00B64B8D"/>
    <w:pPr>
      <w:spacing w:before="100" w:beforeAutospacing="1" w:after="100" w:afterAutospacing="1" w:line="240" w:lineRule="auto"/>
    </w:pPr>
    <w:rPr>
      <w:rFonts w:ascii="Times New Roman" w:eastAsia="Times New Roman" w:hAnsi="Times New Roman" w:cs="Times New Roman"/>
      <w:sz w:val="24"/>
      <w:szCs w:val="24"/>
    </w:rPr>
  </w:style>
  <w:style w:type="character" w:styleId="Nevyrieenzmienka">
    <w:name w:val="Unresolved Mention"/>
    <w:basedOn w:val="Predvolenpsmoodseku"/>
    <w:uiPriority w:val="99"/>
    <w:semiHidden/>
    <w:unhideWhenUsed/>
    <w:rsid w:val="0060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36981">
      <w:bodyDiv w:val="1"/>
      <w:marLeft w:val="0"/>
      <w:marRight w:val="0"/>
      <w:marTop w:val="0"/>
      <w:marBottom w:val="0"/>
      <w:divBdr>
        <w:top w:val="none" w:sz="0" w:space="0" w:color="auto"/>
        <w:left w:val="none" w:sz="0" w:space="0" w:color="auto"/>
        <w:bottom w:val="none" w:sz="0" w:space="0" w:color="auto"/>
        <w:right w:val="none" w:sz="0" w:space="0" w:color="auto"/>
      </w:divBdr>
    </w:div>
    <w:div w:id="256520419">
      <w:bodyDiv w:val="1"/>
      <w:marLeft w:val="0"/>
      <w:marRight w:val="0"/>
      <w:marTop w:val="0"/>
      <w:marBottom w:val="0"/>
      <w:divBdr>
        <w:top w:val="none" w:sz="0" w:space="0" w:color="auto"/>
        <w:left w:val="none" w:sz="0" w:space="0" w:color="auto"/>
        <w:bottom w:val="none" w:sz="0" w:space="0" w:color="auto"/>
        <w:right w:val="none" w:sz="0" w:space="0" w:color="auto"/>
      </w:divBdr>
    </w:div>
    <w:div w:id="267783597">
      <w:bodyDiv w:val="1"/>
      <w:marLeft w:val="0"/>
      <w:marRight w:val="0"/>
      <w:marTop w:val="0"/>
      <w:marBottom w:val="0"/>
      <w:divBdr>
        <w:top w:val="none" w:sz="0" w:space="0" w:color="auto"/>
        <w:left w:val="none" w:sz="0" w:space="0" w:color="auto"/>
        <w:bottom w:val="none" w:sz="0" w:space="0" w:color="auto"/>
        <w:right w:val="none" w:sz="0" w:space="0" w:color="auto"/>
      </w:divBdr>
    </w:div>
    <w:div w:id="381831623">
      <w:bodyDiv w:val="1"/>
      <w:marLeft w:val="0"/>
      <w:marRight w:val="0"/>
      <w:marTop w:val="0"/>
      <w:marBottom w:val="0"/>
      <w:divBdr>
        <w:top w:val="none" w:sz="0" w:space="0" w:color="auto"/>
        <w:left w:val="none" w:sz="0" w:space="0" w:color="auto"/>
        <w:bottom w:val="none" w:sz="0" w:space="0" w:color="auto"/>
        <w:right w:val="none" w:sz="0" w:space="0" w:color="auto"/>
      </w:divBdr>
    </w:div>
    <w:div w:id="1089349880">
      <w:bodyDiv w:val="1"/>
      <w:marLeft w:val="0"/>
      <w:marRight w:val="0"/>
      <w:marTop w:val="0"/>
      <w:marBottom w:val="0"/>
      <w:divBdr>
        <w:top w:val="none" w:sz="0" w:space="0" w:color="auto"/>
        <w:left w:val="none" w:sz="0" w:space="0" w:color="auto"/>
        <w:bottom w:val="none" w:sz="0" w:space="0" w:color="auto"/>
        <w:right w:val="none" w:sz="0" w:space="0" w:color="auto"/>
      </w:divBdr>
    </w:div>
    <w:div w:id="1166213592">
      <w:bodyDiv w:val="1"/>
      <w:marLeft w:val="0"/>
      <w:marRight w:val="0"/>
      <w:marTop w:val="0"/>
      <w:marBottom w:val="0"/>
      <w:divBdr>
        <w:top w:val="none" w:sz="0" w:space="0" w:color="auto"/>
        <w:left w:val="none" w:sz="0" w:space="0" w:color="auto"/>
        <w:bottom w:val="none" w:sz="0" w:space="0" w:color="auto"/>
        <w:right w:val="none" w:sz="0" w:space="0" w:color="auto"/>
      </w:divBdr>
    </w:div>
    <w:div w:id="1709406207">
      <w:bodyDiv w:val="1"/>
      <w:marLeft w:val="0"/>
      <w:marRight w:val="0"/>
      <w:marTop w:val="0"/>
      <w:marBottom w:val="0"/>
      <w:divBdr>
        <w:top w:val="none" w:sz="0" w:space="0" w:color="auto"/>
        <w:left w:val="none" w:sz="0" w:space="0" w:color="auto"/>
        <w:bottom w:val="none" w:sz="0" w:space="0" w:color="auto"/>
        <w:right w:val="none" w:sz="0" w:space="0" w:color="auto"/>
      </w:divBdr>
    </w:div>
    <w:div w:id="1712461669">
      <w:bodyDiv w:val="1"/>
      <w:marLeft w:val="0"/>
      <w:marRight w:val="0"/>
      <w:marTop w:val="0"/>
      <w:marBottom w:val="0"/>
      <w:divBdr>
        <w:top w:val="none" w:sz="0" w:space="0" w:color="auto"/>
        <w:left w:val="none" w:sz="0" w:space="0" w:color="auto"/>
        <w:bottom w:val="none" w:sz="0" w:space="0" w:color="auto"/>
        <w:right w:val="none" w:sz="0" w:space="0" w:color="auto"/>
      </w:divBdr>
    </w:div>
    <w:div w:id="18043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ser@unhc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ntrumpravnejpomoci.sk" TargetMode="External"/><Relationship Id="rId4" Type="http://schemas.openxmlformats.org/officeDocument/2006/relationships/settings" Target="settings.xml"/><Relationship Id="rId9" Type="http://schemas.openxmlformats.org/officeDocument/2006/relationships/hyperlink" Target="mailto:martin.mlynar@centrumpravnejpomoci.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F349-334D-42B3-A9E4-B83FDBE2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2932</Characters>
  <Application>Microsoft Office Word</Application>
  <DocSecurity>0</DocSecurity>
  <Lines>50</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Roman</dc:creator>
  <cp:keywords/>
  <dc:description/>
  <cp:lastModifiedBy>Mlynár Martin</cp:lastModifiedBy>
  <cp:revision>3</cp:revision>
  <dcterms:created xsi:type="dcterms:W3CDTF">2022-10-13T09:04:00Z</dcterms:created>
  <dcterms:modified xsi:type="dcterms:W3CDTF">2022-10-13T09:04:00Z</dcterms:modified>
</cp:coreProperties>
</file>